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97CBB" w:rsidRPr="002A0A8C" w:rsidRDefault="000E604F" w:rsidP="002A0A8C">
      <w:pPr>
        <w:rPr>
          <w:rFonts w:cs="Arial"/>
          <w:b/>
          <w:sz w:val="40"/>
          <w:szCs w:val="40"/>
        </w:rPr>
      </w:pPr>
      <w:r w:rsidRPr="00BB1B40">
        <w:rPr>
          <w:noProof/>
          <w:lang w:val="en-AU" w:eastAsia="en-AU" w:bidi="ar-SA"/>
        </w:rPr>
        <mc:AlternateContent>
          <mc:Choice Requires="wps">
            <w:drawing>
              <wp:anchor distT="0" distB="0" distL="114300" distR="114300" simplePos="0" relativeHeight="251657216" behindDoc="0" locked="0" layoutInCell="1" allowOverlap="1">
                <wp:simplePos x="0" y="0"/>
                <wp:positionH relativeFrom="column">
                  <wp:posOffset>88265</wp:posOffset>
                </wp:positionH>
                <wp:positionV relativeFrom="paragraph">
                  <wp:posOffset>1624965</wp:posOffset>
                </wp:positionV>
                <wp:extent cx="6687185" cy="1724025"/>
                <wp:effectExtent l="635" t="0" r="0"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172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CD8" w:rsidRPr="00667D5A" w:rsidRDefault="00135B73" w:rsidP="007C1364">
                            <w:pPr>
                              <w:rPr>
                                <w:b/>
                                <w:color w:val="FFFFFF"/>
                                <w:sz w:val="36"/>
                                <w:szCs w:val="36"/>
                              </w:rPr>
                            </w:pPr>
                            <w:r>
                              <w:rPr>
                                <w:b/>
                                <w:color w:val="FFFFFF"/>
                                <w:sz w:val="36"/>
                                <w:szCs w:val="36"/>
                              </w:rPr>
                              <w:t xml:space="preserve">Norfolk Island Central School </w:t>
                            </w:r>
                          </w:p>
                          <w:p w:rsidR="00E87CD8" w:rsidRPr="00667D5A" w:rsidRDefault="00E87CD8" w:rsidP="007C1364">
                            <w:pPr>
                              <w:rPr>
                                <w:b/>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95pt;margin-top:127.95pt;width:526.55pt;height:1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OltAIAALo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" filled="f" stroked="f">
                <v:textbox>
                  <w:txbxContent>
                    <w:p w:rsidR="00E87CD8" w:rsidRPr="00667D5A" w:rsidRDefault="00135B73" w:rsidP="007C1364">
                      <w:pPr>
                        <w:rPr>
                          <w:b/>
                          <w:color w:val="FFFFFF"/>
                          <w:sz w:val="36"/>
                          <w:szCs w:val="36"/>
                        </w:rPr>
                      </w:pPr>
                      <w:r>
                        <w:rPr>
                          <w:b/>
                          <w:color w:val="FFFFFF"/>
                          <w:sz w:val="36"/>
                          <w:szCs w:val="36"/>
                        </w:rPr>
                        <w:t xml:space="preserve">Norfolk Island Central School </w:t>
                      </w:r>
                    </w:p>
                    <w:p w:rsidR="00E87CD8" w:rsidRPr="00667D5A" w:rsidRDefault="00E87CD8" w:rsidP="007C1364">
                      <w:pPr>
                        <w:rPr>
                          <w:b/>
                          <w:szCs w:val="26"/>
                        </w:rPr>
                      </w:pPr>
                    </w:p>
                  </w:txbxContent>
                </v:textbox>
              </v:shape>
            </w:pict>
          </mc:Fallback>
        </mc:AlternateContent>
      </w:r>
      <w:r>
        <w:rPr>
          <w:noProof/>
          <w:lang w:val="en-AU" w:eastAsia="en-AU" w:bidi="ar-SA"/>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0692765" cy="7556500"/>
            <wp:effectExtent l="0" t="0" r="0" b="0"/>
            <wp:wrapNone/>
            <wp:docPr id="11" name="Picture 11"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v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92765" cy="7556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eastAsia="en-AU" w:bidi="ar-SA"/>
        </w:rPr>
        <w:drawing>
          <wp:anchor distT="0" distB="0" distL="114300" distR="114300" simplePos="0" relativeHeight="251656192" behindDoc="0" locked="0" layoutInCell="1" allowOverlap="1">
            <wp:simplePos x="0" y="0"/>
            <wp:positionH relativeFrom="page">
              <wp:posOffset>271145</wp:posOffset>
            </wp:positionH>
            <wp:positionV relativeFrom="page">
              <wp:posOffset>9695180</wp:posOffset>
            </wp:positionV>
            <wp:extent cx="1620520" cy="756285"/>
            <wp:effectExtent l="0" t="0" r="0" b="0"/>
            <wp:wrapSquare wrapText="bothSides"/>
            <wp:docPr id="10" name="Picture 4" descr="DE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 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0520" cy="756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C43" w:rsidRPr="00CB66EC">
        <w:br w:type="page"/>
      </w:r>
      <w:r>
        <w:rPr>
          <w:rFonts w:cs="Arial"/>
          <w:b/>
          <w:noProof/>
          <w:sz w:val="40"/>
          <w:szCs w:val="40"/>
          <w:lang w:val="en-AU" w:eastAsia="en-AU" w:bidi="ar-SA"/>
        </w:rPr>
        <w:lastRenderedPageBreak/>
        <w:drawing>
          <wp:anchor distT="0" distB="0" distL="114935" distR="114935" simplePos="0" relativeHeight="251659264" behindDoc="0" locked="0" layoutInCell="1" allowOverlap="1">
            <wp:simplePos x="0" y="0"/>
            <wp:positionH relativeFrom="page">
              <wp:align>left</wp:align>
            </wp:positionH>
            <wp:positionV relativeFrom="page">
              <wp:align>top</wp:align>
            </wp:positionV>
            <wp:extent cx="10692130" cy="7559040"/>
            <wp:effectExtent l="0" t="0" r="0" b="3810"/>
            <wp:wrapSquare wrapText="bothSides"/>
            <wp:docPr id="9" name="Picture 9" descr="second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condpag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92130" cy="755904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A8C">
        <w:rPr>
          <w:rFonts w:cs="Arial"/>
          <w:b/>
          <w:sz w:val="40"/>
          <w:szCs w:val="40"/>
        </w:rPr>
        <w:t xml:space="preserve"> </w:t>
      </w:r>
      <w:r w:rsidR="008E4ABA" w:rsidRPr="00FF3DC5">
        <w:rPr>
          <w:rFonts w:ascii="Arial" w:hAnsi="Arial" w:cs="Arial"/>
          <w:b/>
          <w:color w:val="660066"/>
          <w:sz w:val="40"/>
          <w:szCs w:val="40"/>
        </w:rPr>
        <w:t>Our School Anti-</w:t>
      </w:r>
      <w:r w:rsidR="00897CBB" w:rsidRPr="00FF3DC5">
        <w:rPr>
          <w:rFonts w:ascii="Arial" w:hAnsi="Arial" w:cs="Arial"/>
          <w:b/>
          <w:color w:val="660066"/>
          <w:sz w:val="40"/>
          <w:szCs w:val="40"/>
        </w:rPr>
        <w:t>Bullying Plan</w:t>
      </w:r>
    </w:p>
    <w:p w:rsidR="007B3223" w:rsidRPr="00E87CD8" w:rsidRDefault="007B3223" w:rsidP="003B0D0A">
      <w:pPr>
        <w:rPr>
          <w:rFonts w:ascii="Arial" w:hAnsi="Arial"/>
          <w:bCs/>
          <w:color w:val="660066"/>
          <w:sz w:val="40"/>
        </w:rPr>
      </w:pPr>
      <w:r w:rsidRPr="00E87CD8">
        <w:rPr>
          <w:rFonts w:ascii="Arial" w:hAnsi="Arial"/>
          <w:bCs/>
          <w:color w:val="660066"/>
          <w:sz w:val="40"/>
        </w:rPr>
        <w:lastRenderedPageBreak/>
        <w:t>Our School Anti-Bullying Plan</w:t>
      </w:r>
    </w:p>
    <w:p w:rsidR="003B0D0A" w:rsidRPr="00E87CD8" w:rsidRDefault="003B0D0A" w:rsidP="003B0D0A">
      <w:pPr>
        <w:rPr>
          <w:rFonts w:ascii="Arial" w:hAnsi="Arial"/>
          <w:bCs/>
          <w:color w:val="262626"/>
          <w:sz w:val="28"/>
        </w:rPr>
      </w:pPr>
      <w:r w:rsidRPr="00E87CD8">
        <w:rPr>
          <w:rFonts w:ascii="Arial" w:hAnsi="Arial"/>
          <w:bCs/>
          <w:color w:val="262626"/>
          <w:sz w:val="28"/>
        </w:rPr>
        <w:t xml:space="preserve">This plan outlines the processes for preventing and responding to student bullying in our school and reflects the </w:t>
      </w:r>
      <w:r w:rsidRPr="00E87CD8">
        <w:rPr>
          <w:rFonts w:ascii="Arial" w:hAnsi="Arial" w:cs="Arial"/>
          <w:i/>
          <w:color w:val="262626"/>
          <w:sz w:val="28"/>
        </w:rPr>
        <w:t>Bullying: Preventing and Responding to Student Bullying in Schools Policy</w:t>
      </w:r>
      <w:r w:rsidRPr="00E87CD8">
        <w:rPr>
          <w:rFonts w:ascii="Arial" w:hAnsi="Arial" w:cs="Arial"/>
          <w:b/>
          <w:color w:val="262626"/>
          <w:sz w:val="28"/>
        </w:rPr>
        <w:t xml:space="preserve"> </w:t>
      </w:r>
      <w:r w:rsidRPr="00E87CD8">
        <w:rPr>
          <w:rFonts w:ascii="Arial" w:hAnsi="Arial"/>
          <w:bCs/>
          <w:color w:val="262626"/>
          <w:sz w:val="28"/>
        </w:rPr>
        <w:t xml:space="preserve">of the New South Wales Department of Education and </w:t>
      </w:r>
      <w:r w:rsidR="0037166D" w:rsidRPr="00E87CD8">
        <w:rPr>
          <w:rFonts w:ascii="Arial" w:hAnsi="Arial"/>
          <w:bCs/>
          <w:color w:val="262626"/>
          <w:sz w:val="28"/>
        </w:rPr>
        <w:t>Communities</w:t>
      </w:r>
      <w:r w:rsidRPr="00E87CD8">
        <w:rPr>
          <w:rFonts w:ascii="Arial" w:hAnsi="Arial"/>
          <w:bCs/>
          <w:color w:val="262626"/>
          <w:sz w:val="28"/>
        </w:rPr>
        <w:t xml:space="preserve">. </w:t>
      </w:r>
    </w:p>
    <w:p w:rsidR="00874D0C" w:rsidRPr="007B3223" w:rsidRDefault="00874D0C" w:rsidP="00874D0C">
      <w:pPr>
        <w:widowControl w:val="0"/>
        <w:spacing w:before="100"/>
        <w:rPr>
          <w:rFonts w:ascii="Arial" w:hAnsi="Arial" w:cs="Arial"/>
          <w:color w:val="660066"/>
          <w:sz w:val="28"/>
          <w:szCs w:val="28"/>
        </w:rPr>
      </w:pPr>
      <w:r w:rsidRPr="007B3223">
        <w:rPr>
          <w:rFonts w:ascii="Arial" w:hAnsi="Arial" w:cs="Arial"/>
          <w:color w:val="660066"/>
          <w:sz w:val="28"/>
          <w:szCs w:val="28"/>
        </w:rPr>
        <w:t xml:space="preserve">Statement of purpose </w:t>
      </w:r>
    </w:p>
    <w:p w:rsidR="00C77464" w:rsidRDefault="00C77464" w:rsidP="00955779">
      <w:pPr>
        <w:pStyle w:val="BodyText"/>
        <w:spacing w:before="246" w:line="360" w:lineRule="auto"/>
        <w:jc w:val="both"/>
      </w:pPr>
      <w:r>
        <w:t>This</w:t>
      </w:r>
      <w:r>
        <w:rPr>
          <w:spacing w:val="45"/>
        </w:rPr>
        <w:t xml:space="preserve"> </w:t>
      </w:r>
      <w:r>
        <w:t>plan</w:t>
      </w:r>
      <w:r>
        <w:rPr>
          <w:spacing w:val="46"/>
        </w:rPr>
        <w:t xml:space="preserve"> </w:t>
      </w:r>
      <w:r>
        <w:t>aims</w:t>
      </w:r>
      <w:r>
        <w:rPr>
          <w:spacing w:val="46"/>
        </w:rPr>
        <w:t xml:space="preserve"> </w:t>
      </w:r>
      <w:r>
        <w:t>to</w:t>
      </w:r>
      <w:r>
        <w:rPr>
          <w:spacing w:val="46"/>
        </w:rPr>
        <w:t xml:space="preserve"> </w:t>
      </w:r>
      <w:r>
        <w:t>address</w:t>
      </w:r>
      <w:r>
        <w:rPr>
          <w:spacing w:val="46"/>
        </w:rPr>
        <w:t xml:space="preserve"> </w:t>
      </w:r>
      <w:r>
        <w:t>all</w:t>
      </w:r>
      <w:r>
        <w:rPr>
          <w:spacing w:val="46"/>
        </w:rPr>
        <w:t xml:space="preserve"> </w:t>
      </w:r>
      <w:r>
        <w:t>forms</w:t>
      </w:r>
      <w:r>
        <w:rPr>
          <w:spacing w:val="46"/>
        </w:rPr>
        <w:t xml:space="preserve"> </w:t>
      </w:r>
      <w:r>
        <w:t>of</w:t>
      </w:r>
      <w:r>
        <w:rPr>
          <w:spacing w:val="46"/>
        </w:rPr>
        <w:t xml:space="preserve"> </w:t>
      </w:r>
      <w:r>
        <w:t>bullying</w:t>
      </w:r>
      <w:r>
        <w:rPr>
          <w:spacing w:val="46"/>
        </w:rPr>
        <w:t xml:space="preserve"> </w:t>
      </w:r>
      <w:r>
        <w:t>that</w:t>
      </w:r>
      <w:r>
        <w:rPr>
          <w:spacing w:val="46"/>
        </w:rPr>
        <w:t xml:space="preserve"> </w:t>
      </w:r>
      <w:r>
        <w:t>may</w:t>
      </w:r>
      <w:r>
        <w:rPr>
          <w:spacing w:val="46"/>
        </w:rPr>
        <w:t xml:space="preserve"> </w:t>
      </w:r>
      <w:r>
        <w:t>occur</w:t>
      </w:r>
      <w:r>
        <w:rPr>
          <w:spacing w:val="46"/>
        </w:rPr>
        <w:t xml:space="preserve"> </w:t>
      </w:r>
      <w:r>
        <w:t>in</w:t>
      </w:r>
      <w:r>
        <w:rPr>
          <w:spacing w:val="46"/>
        </w:rPr>
        <w:t xml:space="preserve"> </w:t>
      </w:r>
      <w:r>
        <w:t>the</w:t>
      </w:r>
      <w:r>
        <w:rPr>
          <w:spacing w:val="21"/>
          <w:w w:val="99"/>
        </w:rPr>
        <w:t xml:space="preserve"> </w:t>
      </w:r>
      <w:r>
        <w:t>school environment</w:t>
      </w:r>
      <w:r>
        <w:rPr>
          <w:spacing w:val="1"/>
        </w:rPr>
        <w:t xml:space="preserve"> </w:t>
      </w:r>
      <w:r>
        <w:t>and</w:t>
      </w:r>
      <w:r>
        <w:rPr>
          <w:spacing w:val="1"/>
        </w:rPr>
        <w:t xml:space="preserve"> </w:t>
      </w:r>
      <w:r>
        <w:t>to</w:t>
      </w:r>
      <w:r>
        <w:rPr>
          <w:spacing w:val="1"/>
        </w:rPr>
        <w:t xml:space="preserve"> </w:t>
      </w:r>
      <w:r>
        <w:t>provide</w:t>
      </w:r>
      <w:r>
        <w:rPr>
          <w:spacing w:val="1"/>
        </w:rPr>
        <w:t xml:space="preserve"> </w:t>
      </w:r>
      <w:r>
        <w:t>positive strategies</w:t>
      </w:r>
      <w:r>
        <w:rPr>
          <w:spacing w:val="1"/>
        </w:rPr>
        <w:t xml:space="preserve"> </w:t>
      </w:r>
      <w:r>
        <w:rPr>
          <w:spacing w:val="-1"/>
        </w:rPr>
        <w:t>for</w:t>
      </w:r>
      <w:r>
        <w:rPr>
          <w:spacing w:val="1"/>
        </w:rPr>
        <w:t xml:space="preserve"> </w:t>
      </w:r>
      <w:r>
        <w:t>preventing,</w:t>
      </w:r>
      <w:r>
        <w:rPr>
          <w:spacing w:val="25"/>
          <w:w w:val="99"/>
        </w:rPr>
        <w:t xml:space="preserve"> </w:t>
      </w:r>
      <w:r>
        <w:t>reporting</w:t>
      </w:r>
      <w:r>
        <w:rPr>
          <w:spacing w:val="-3"/>
        </w:rPr>
        <w:t xml:space="preserve"> </w:t>
      </w:r>
      <w:r>
        <w:rPr>
          <w:spacing w:val="-1"/>
        </w:rPr>
        <w:t>and</w:t>
      </w:r>
      <w:r>
        <w:rPr>
          <w:spacing w:val="-2"/>
        </w:rPr>
        <w:t xml:space="preserve"> </w:t>
      </w:r>
      <w:r>
        <w:t>managing</w:t>
      </w:r>
      <w:r>
        <w:rPr>
          <w:spacing w:val="-3"/>
        </w:rPr>
        <w:t xml:space="preserve"> </w:t>
      </w:r>
      <w:r>
        <w:t>all</w:t>
      </w:r>
      <w:r>
        <w:rPr>
          <w:spacing w:val="-3"/>
        </w:rPr>
        <w:t xml:space="preserve"> </w:t>
      </w:r>
      <w:r>
        <w:t>forms</w:t>
      </w:r>
      <w:r>
        <w:rPr>
          <w:spacing w:val="-2"/>
        </w:rPr>
        <w:t xml:space="preserve"> </w:t>
      </w:r>
      <w:r>
        <w:t>of</w:t>
      </w:r>
      <w:r>
        <w:rPr>
          <w:spacing w:val="-3"/>
        </w:rPr>
        <w:t xml:space="preserve"> </w:t>
      </w:r>
      <w:r>
        <w:t>interactions</w:t>
      </w:r>
      <w:r>
        <w:rPr>
          <w:spacing w:val="-3"/>
        </w:rPr>
        <w:t xml:space="preserve"> </w:t>
      </w:r>
      <w:r>
        <w:rPr>
          <w:spacing w:val="-1"/>
        </w:rPr>
        <w:t>that</w:t>
      </w:r>
      <w:r>
        <w:rPr>
          <w:spacing w:val="-2"/>
        </w:rPr>
        <w:t xml:space="preserve"> </w:t>
      </w:r>
      <w:r>
        <w:t>are</w:t>
      </w:r>
      <w:r>
        <w:rPr>
          <w:spacing w:val="-2"/>
        </w:rPr>
        <w:t xml:space="preserve"> </w:t>
      </w:r>
      <w:r>
        <w:t>not</w:t>
      </w:r>
      <w:r>
        <w:rPr>
          <w:spacing w:val="-4"/>
        </w:rPr>
        <w:t xml:space="preserve"> </w:t>
      </w:r>
      <w:r>
        <w:t>acceptable</w:t>
      </w:r>
      <w:r>
        <w:rPr>
          <w:spacing w:val="-4"/>
        </w:rPr>
        <w:t xml:space="preserve"> </w:t>
      </w:r>
      <w:r>
        <w:t>in</w:t>
      </w:r>
      <w:r>
        <w:rPr>
          <w:spacing w:val="25"/>
          <w:w w:val="99"/>
        </w:rPr>
        <w:t xml:space="preserve"> </w:t>
      </w:r>
      <w:r>
        <w:t>the</w:t>
      </w:r>
      <w:r>
        <w:rPr>
          <w:spacing w:val="-12"/>
        </w:rPr>
        <w:t xml:space="preserve"> </w:t>
      </w:r>
      <w:r>
        <w:t>school</w:t>
      </w:r>
      <w:r>
        <w:rPr>
          <w:spacing w:val="-11"/>
        </w:rPr>
        <w:t xml:space="preserve"> </w:t>
      </w:r>
      <w:r>
        <w:rPr>
          <w:spacing w:val="-1"/>
        </w:rPr>
        <w:t>environment.</w:t>
      </w:r>
    </w:p>
    <w:p w:rsidR="00897CBB" w:rsidRPr="007B3223" w:rsidRDefault="00874D0C" w:rsidP="002A5C43">
      <w:pPr>
        <w:pStyle w:val="ASRHeading2"/>
        <w:rPr>
          <w:rFonts w:ascii="Arial" w:hAnsi="Arial"/>
          <w:b w:val="0"/>
          <w:color w:val="660066"/>
        </w:rPr>
      </w:pPr>
      <w:r w:rsidRPr="007B3223">
        <w:rPr>
          <w:rFonts w:ascii="Arial" w:hAnsi="Arial"/>
          <w:b w:val="0"/>
          <w:color w:val="660066"/>
        </w:rPr>
        <w:t>Protection</w:t>
      </w:r>
    </w:p>
    <w:p w:rsidR="00C77464" w:rsidRPr="009C0171" w:rsidRDefault="00212C14" w:rsidP="009C0171">
      <w:pPr>
        <w:pStyle w:val="BodyText"/>
        <w:spacing w:before="65" w:line="360" w:lineRule="auto"/>
        <w:ind w:left="827"/>
        <w:jc w:val="both"/>
      </w:pPr>
      <w:r>
        <w:t>Norfolk Island Central School</w:t>
      </w:r>
      <w:r w:rsidR="00955779">
        <w:t xml:space="preserve"> </w:t>
      </w:r>
      <w:r w:rsidR="00C77464">
        <w:t>rejects</w:t>
      </w:r>
      <w:r w:rsidR="00C77464">
        <w:rPr>
          <w:spacing w:val="-7"/>
        </w:rPr>
        <w:t xml:space="preserve"> </w:t>
      </w:r>
      <w:r w:rsidR="00C77464">
        <w:t>all</w:t>
      </w:r>
      <w:r w:rsidR="00C77464">
        <w:rPr>
          <w:spacing w:val="-8"/>
        </w:rPr>
        <w:t xml:space="preserve"> </w:t>
      </w:r>
      <w:r w:rsidR="00C77464">
        <w:t>forms</w:t>
      </w:r>
      <w:r w:rsidR="00C77464">
        <w:rPr>
          <w:spacing w:val="-6"/>
        </w:rPr>
        <w:t xml:space="preserve"> </w:t>
      </w:r>
      <w:r w:rsidR="00C77464">
        <w:t>of</w:t>
      </w:r>
      <w:r w:rsidR="00C77464">
        <w:rPr>
          <w:spacing w:val="-6"/>
        </w:rPr>
        <w:t xml:space="preserve"> </w:t>
      </w:r>
      <w:r w:rsidR="00C77464">
        <w:t>bullying.</w:t>
      </w:r>
      <w:r w:rsidR="00C77464">
        <w:rPr>
          <w:spacing w:val="-6"/>
        </w:rPr>
        <w:t xml:space="preserve"> </w:t>
      </w:r>
      <w:r w:rsidR="00C77464">
        <w:t>We</w:t>
      </w:r>
      <w:r w:rsidR="00C77464">
        <w:rPr>
          <w:spacing w:val="-7"/>
        </w:rPr>
        <w:t xml:space="preserve"> </w:t>
      </w:r>
      <w:r w:rsidR="00C77464">
        <w:t>value,</w:t>
      </w:r>
      <w:r w:rsidR="00C77464">
        <w:rPr>
          <w:spacing w:val="-6"/>
        </w:rPr>
        <w:t xml:space="preserve"> </w:t>
      </w:r>
      <w:r w:rsidR="00C77464">
        <w:t>respect</w:t>
      </w:r>
      <w:r w:rsidR="00C77464">
        <w:rPr>
          <w:w w:val="99"/>
        </w:rPr>
        <w:t xml:space="preserve"> </w:t>
      </w:r>
      <w:r w:rsidR="00C77464">
        <w:t>and</w:t>
      </w:r>
      <w:r w:rsidR="00C77464">
        <w:rPr>
          <w:spacing w:val="-6"/>
        </w:rPr>
        <w:t xml:space="preserve"> </w:t>
      </w:r>
      <w:r w:rsidR="00C77464">
        <w:t>show</w:t>
      </w:r>
      <w:r w:rsidR="00C77464">
        <w:rPr>
          <w:spacing w:val="-6"/>
        </w:rPr>
        <w:t xml:space="preserve"> </w:t>
      </w:r>
      <w:r w:rsidR="00C77464">
        <w:t>tolerance</w:t>
      </w:r>
      <w:r w:rsidR="00C77464">
        <w:rPr>
          <w:spacing w:val="-6"/>
        </w:rPr>
        <w:t xml:space="preserve"> </w:t>
      </w:r>
      <w:r w:rsidR="00C77464">
        <w:t>of</w:t>
      </w:r>
      <w:r w:rsidR="00C77464">
        <w:rPr>
          <w:spacing w:val="-5"/>
        </w:rPr>
        <w:t xml:space="preserve"> </w:t>
      </w:r>
      <w:r w:rsidR="00C77464">
        <w:t>others</w:t>
      </w:r>
      <w:r w:rsidR="00C77464">
        <w:rPr>
          <w:spacing w:val="-6"/>
        </w:rPr>
        <w:t xml:space="preserve"> </w:t>
      </w:r>
      <w:r w:rsidR="00C77464">
        <w:t>in</w:t>
      </w:r>
      <w:r w:rsidR="00C77464">
        <w:rPr>
          <w:spacing w:val="-6"/>
        </w:rPr>
        <w:t xml:space="preserve"> </w:t>
      </w:r>
      <w:r w:rsidR="00C77464">
        <w:t>a</w:t>
      </w:r>
      <w:r w:rsidR="00C77464">
        <w:rPr>
          <w:spacing w:val="-5"/>
        </w:rPr>
        <w:t xml:space="preserve"> </w:t>
      </w:r>
      <w:r w:rsidR="00C77464">
        <w:t>safe</w:t>
      </w:r>
      <w:r w:rsidR="00C77464">
        <w:rPr>
          <w:spacing w:val="-6"/>
        </w:rPr>
        <w:t xml:space="preserve"> </w:t>
      </w:r>
      <w:r w:rsidR="00C77464">
        <w:t>and</w:t>
      </w:r>
      <w:r w:rsidR="00C77464">
        <w:rPr>
          <w:spacing w:val="-6"/>
        </w:rPr>
        <w:t xml:space="preserve"> </w:t>
      </w:r>
      <w:r w:rsidR="00C77464">
        <w:t>supportive</w:t>
      </w:r>
      <w:r w:rsidR="00C77464">
        <w:rPr>
          <w:spacing w:val="-6"/>
        </w:rPr>
        <w:t xml:space="preserve"> </w:t>
      </w:r>
      <w:r w:rsidR="00C77464">
        <w:t>environment.</w:t>
      </w:r>
      <w:r w:rsidR="00C77464">
        <w:rPr>
          <w:spacing w:val="-5"/>
        </w:rPr>
        <w:t xml:space="preserve"> </w:t>
      </w:r>
      <w:r w:rsidR="00C77464">
        <w:t>We</w:t>
      </w:r>
      <w:r w:rsidR="00C77464">
        <w:rPr>
          <w:w w:val="99"/>
        </w:rPr>
        <w:t xml:space="preserve"> </w:t>
      </w:r>
      <w:r w:rsidR="00C77464">
        <w:t>foster</w:t>
      </w:r>
      <w:r w:rsidR="00C77464">
        <w:rPr>
          <w:spacing w:val="-8"/>
        </w:rPr>
        <w:t xml:space="preserve"> </w:t>
      </w:r>
      <w:r w:rsidR="00C77464">
        <w:t>positive</w:t>
      </w:r>
      <w:r w:rsidR="00C77464">
        <w:rPr>
          <w:spacing w:val="-8"/>
        </w:rPr>
        <w:t xml:space="preserve"> </w:t>
      </w:r>
      <w:r w:rsidR="00C77464">
        <w:t>relationships</w:t>
      </w:r>
      <w:r w:rsidR="00C77464">
        <w:rPr>
          <w:spacing w:val="-8"/>
        </w:rPr>
        <w:t xml:space="preserve"> </w:t>
      </w:r>
      <w:r w:rsidR="00C77464">
        <w:t>through</w:t>
      </w:r>
      <w:r w:rsidR="00C77464">
        <w:rPr>
          <w:spacing w:val="-9"/>
        </w:rPr>
        <w:t xml:space="preserve"> </w:t>
      </w:r>
      <w:r w:rsidR="00C77464">
        <w:t>our</w:t>
      </w:r>
      <w:r w:rsidR="00C77464">
        <w:rPr>
          <w:spacing w:val="-7"/>
        </w:rPr>
        <w:t xml:space="preserve"> </w:t>
      </w:r>
      <w:r w:rsidR="00C77464">
        <w:t>strong</w:t>
      </w:r>
      <w:r w:rsidR="00C77464">
        <w:rPr>
          <w:spacing w:val="-9"/>
        </w:rPr>
        <w:t xml:space="preserve"> </w:t>
      </w:r>
      <w:r w:rsidR="00C77464">
        <w:t>welfare</w:t>
      </w:r>
      <w:r w:rsidR="00C77464">
        <w:rPr>
          <w:spacing w:val="-8"/>
        </w:rPr>
        <w:t xml:space="preserve"> </w:t>
      </w:r>
      <w:r w:rsidR="00C77464">
        <w:t>programs</w:t>
      </w:r>
      <w:r w:rsidR="00C77464">
        <w:rPr>
          <w:spacing w:val="-8"/>
        </w:rPr>
        <w:t xml:space="preserve"> </w:t>
      </w:r>
      <w:r w:rsidR="00C77464">
        <w:t>and</w:t>
      </w:r>
      <w:r w:rsidR="00C77464">
        <w:rPr>
          <w:w w:val="99"/>
        </w:rPr>
        <w:t xml:space="preserve"> </w:t>
      </w:r>
      <w:r w:rsidR="00C77464">
        <w:t>policies.</w:t>
      </w:r>
      <w:r w:rsidR="00C77464">
        <w:rPr>
          <w:spacing w:val="-7"/>
        </w:rPr>
        <w:t xml:space="preserve"> </w:t>
      </w:r>
      <w:r w:rsidR="00C77464">
        <w:t>Schools</w:t>
      </w:r>
      <w:r w:rsidR="00C77464">
        <w:rPr>
          <w:spacing w:val="-6"/>
        </w:rPr>
        <w:t xml:space="preserve"> </w:t>
      </w:r>
      <w:r w:rsidR="00C77464">
        <w:t>exist</w:t>
      </w:r>
      <w:r w:rsidR="00C77464">
        <w:rPr>
          <w:spacing w:val="-6"/>
        </w:rPr>
        <w:t xml:space="preserve"> </w:t>
      </w:r>
      <w:r w:rsidR="00C77464">
        <w:t>in</w:t>
      </w:r>
      <w:r w:rsidR="00C77464">
        <w:rPr>
          <w:spacing w:val="-7"/>
        </w:rPr>
        <w:t xml:space="preserve"> </w:t>
      </w:r>
      <w:r w:rsidR="00C77464">
        <w:t>a</w:t>
      </w:r>
      <w:r w:rsidR="00C77464">
        <w:rPr>
          <w:spacing w:val="-6"/>
        </w:rPr>
        <w:t xml:space="preserve"> </w:t>
      </w:r>
      <w:r w:rsidR="00C77464">
        <w:t>society</w:t>
      </w:r>
      <w:r w:rsidR="00C77464">
        <w:rPr>
          <w:spacing w:val="-7"/>
        </w:rPr>
        <w:t xml:space="preserve"> </w:t>
      </w:r>
      <w:r w:rsidR="00C77464">
        <w:t>where</w:t>
      </w:r>
      <w:r w:rsidR="00C77464">
        <w:rPr>
          <w:spacing w:val="-6"/>
        </w:rPr>
        <w:t xml:space="preserve"> </w:t>
      </w:r>
      <w:r w:rsidR="00C77464">
        <w:t>incidents</w:t>
      </w:r>
      <w:r w:rsidR="00C77464">
        <w:rPr>
          <w:spacing w:val="-6"/>
        </w:rPr>
        <w:t xml:space="preserve"> </w:t>
      </w:r>
      <w:r w:rsidR="00C77464">
        <w:t>of</w:t>
      </w:r>
      <w:r w:rsidR="00C77464">
        <w:rPr>
          <w:spacing w:val="-7"/>
        </w:rPr>
        <w:t xml:space="preserve"> </w:t>
      </w:r>
      <w:r w:rsidR="00C77464">
        <w:t>bullying</w:t>
      </w:r>
      <w:r w:rsidR="00C77464">
        <w:rPr>
          <w:spacing w:val="-6"/>
        </w:rPr>
        <w:t xml:space="preserve"> </w:t>
      </w:r>
      <w:r w:rsidR="00C77464">
        <w:t>behavior</w:t>
      </w:r>
      <w:r w:rsidR="00C77464">
        <w:rPr>
          <w:w w:val="99"/>
        </w:rPr>
        <w:t xml:space="preserve"> </w:t>
      </w:r>
      <w:r w:rsidR="00C77464">
        <w:t>may</w:t>
      </w:r>
      <w:r w:rsidR="00C77464">
        <w:rPr>
          <w:spacing w:val="-8"/>
        </w:rPr>
        <w:t xml:space="preserve"> </w:t>
      </w:r>
      <w:r w:rsidR="00C77464">
        <w:t>occur.</w:t>
      </w:r>
      <w:r w:rsidR="00C77464">
        <w:rPr>
          <w:spacing w:val="-7"/>
        </w:rPr>
        <w:t xml:space="preserve"> </w:t>
      </w:r>
      <w:r w:rsidR="00C77464">
        <w:t>Preventing</w:t>
      </w:r>
      <w:r w:rsidR="00C77464">
        <w:rPr>
          <w:spacing w:val="-7"/>
        </w:rPr>
        <w:t xml:space="preserve"> </w:t>
      </w:r>
      <w:r w:rsidR="00C77464">
        <w:t>and</w:t>
      </w:r>
      <w:r w:rsidR="00C77464">
        <w:rPr>
          <w:spacing w:val="-7"/>
        </w:rPr>
        <w:t xml:space="preserve"> </w:t>
      </w:r>
      <w:r w:rsidR="00C77464">
        <w:t>responding</w:t>
      </w:r>
      <w:r w:rsidR="00C77464">
        <w:rPr>
          <w:spacing w:val="-7"/>
        </w:rPr>
        <w:t xml:space="preserve"> </w:t>
      </w:r>
      <w:r w:rsidR="00C77464">
        <w:t>to</w:t>
      </w:r>
      <w:r w:rsidR="00C77464">
        <w:rPr>
          <w:spacing w:val="-7"/>
        </w:rPr>
        <w:t xml:space="preserve"> </w:t>
      </w:r>
      <w:r w:rsidR="00C77464">
        <w:t>bullying</w:t>
      </w:r>
      <w:r w:rsidR="00C77464">
        <w:rPr>
          <w:spacing w:val="-7"/>
        </w:rPr>
        <w:t xml:space="preserve"> </w:t>
      </w:r>
      <w:proofErr w:type="spellStart"/>
      <w:r w:rsidR="00C77464">
        <w:t>behaviour</w:t>
      </w:r>
      <w:proofErr w:type="spellEnd"/>
      <w:r w:rsidR="00C77464">
        <w:rPr>
          <w:spacing w:val="-7"/>
        </w:rPr>
        <w:t xml:space="preserve"> </w:t>
      </w:r>
      <w:r w:rsidR="00C77464">
        <w:t>in</w:t>
      </w:r>
      <w:r w:rsidR="00C77464">
        <w:rPr>
          <w:spacing w:val="-7"/>
        </w:rPr>
        <w:t xml:space="preserve"> </w:t>
      </w:r>
      <w:r w:rsidR="00C77464">
        <w:t>learning</w:t>
      </w:r>
      <w:r w:rsidR="00C77464">
        <w:rPr>
          <w:w w:val="99"/>
        </w:rPr>
        <w:t xml:space="preserve"> </w:t>
      </w:r>
      <w:r w:rsidR="00C77464">
        <w:t>and</w:t>
      </w:r>
      <w:r w:rsidR="00C77464">
        <w:rPr>
          <w:spacing w:val="-7"/>
        </w:rPr>
        <w:t xml:space="preserve"> </w:t>
      </w:r>
      <w:r w:rsidR="00C77464">
        <w:t>working</w:t>
      </w:r>
      <w:r w:rsidR="00C77464">
        <w:rPr>
          <w:spacing w:val="-7"/>
        </w:rPr>
        <w:t xml:space="preserve"> </w:t>
      </w:r>
      <w:r w:rsidR="00C77464">
        <w:t>environments</w:t>
      </w:r>
      <w:r w:rsidR="00C77464">
        <w:rPr>
          <w:spacing w:val="-7"/>
        </w:rPr>
        <w:t xml:space="preserve"> </w:t>
      </w:r>
      <w:r w:rsidR="00C77464">
        <w:t>is</w:t>
      </w:r>
      <w:r w:rsidR="00C77464">
        <w:rPr>
          <w:spacing w:val="-7"/>
        </w:rPr>
        <w:t xml:space="preserve"> </w:t>
      </w:r>
      <w:r w:rsidR="00C77464">
        <w:t>a</w:t>
      </w:r>
      <w:r w:rsidR="00C77464">
        <w:rPr>
          <w:spacing w:val="-8"/>
        </w:rPr>
        <w:t xml:space="preserve"> </w:t>
      </w:r>
      <w:r w:rsidR="00C77464">
        <w:t>shared</w:t>
      </w:r>
      <w:r w:rsidR="00C77464">
        <w:rPr>
          <w:spacing w:val="-7"/>
        </w:rPr>
        <w:t xml:space="preserve"> </w:t>
      </w:r>
      <w:r w:rsidR="00C77464">
        <w:t>responsibility</w:t>
      </w:r>
      <w:r w:rsidR="00C77464">
        <w:rPr>
          <w:spacing w:val="-7"/>
        </w:rPr>
        <w:t xml:space="preserve"> </w:t>
      </w:r>
      <w:r w:rsidR="00C77464">
        <w:t>of</w:t>
      </w:r>
      <w:r w:rsidR="00C77464">
        <w:rPr>
          <w:spacing w:val="-7"/>
        </w:rPr>
        <w:t xml:space="preserve"> </w:t>
      </w:r>
      <w:r w:rsidR="00C77464">
        <w:t>all</w:t>
      </w:r>
      <w:r w:rsidR="00C77464">
        <w:rPr>
          <w:spacing w:val="-7"/>
        </w:rPr>
        <w:t xml:space="preserve"> </w:t>
      </w:r>
      <w:r w:rsidR="00C77464">
        <w:t>Department</w:t>
      </w:r>
      <w:r w:rsidR="00955779">
        <w:t xml:space="preserve"> </w:t>
      </w:r>
      <w:r w:rsidR="00C77464">
        <w:t>staff, students,</w:t>
      </w:r>
      <w:r w:rsidR="00C77464">
        <w:rPr>
          <w:spacing w:val="-8"/>
        </w:rPr>
        <w:t xml:space="preserve"> </w:t>
      </w:r>
      <w:r w:rsidR="00C77464">
        <w:t>caregivers</w:t>
      </w:r>
      <w:r w:rsidR="00C77464">
        <w:rPr>
          <w:spacing w:val="-8"/>
        </w:rPr>
        <w:t xml:space="preserve"> </w:t>
      </w:r>
      <w:r w:rsidR="00C77464">
        <w:t>and</w:t>
      </w:r>
      <w:r w:rsidR="00C77464">
        <w:rPr>
          <w:spacing w:val="-8"/>
        </w:rPr>
        <w:t xml:space="preserve"> </w:t>
      </w:r>
      <w:r w:rsidR="00C77464">
        <w:t>members</w:t>
      </w:r>
      <w:r w:rsidR="00C77464">
        <w:rPr>
          <w:spacing w:val="-8"/>
        </w:rPr>
        <w:t xml:space="preserve"> </w:t>
      </w:r>
      <w:r w:rsidR="00C77464">
        <w:t>of</w:t>
      </w:r>
      <w:r w:rsidR="00C77464">
        <w:rPr>
          <w:spacing w:val="-8"/>
        </w:rPr>
        <w:t xml:space="preserve"> </w:t>
      </w:r>
      <w:r w:rsidR="00C77464">
        <w:t>the</w:t>
      </w:r>
      <w:r w:rsidR="00C77464">
        <w:rPr>
          <w:spacing w:val="-8"/>
        </w:rPr>
        <w:t xml:space="preserve"> </w:t>
      </w:r>
      <w:r w:rsidR="00C77464">
        <w:t>wider</w:t>
      </w:r>
      <w:r w:rsidR="00C77464">
        <w:rPr>
          <w:spacing w:val="-8"/>
        </w:rPr>
        <w:t xml:space="preserve"> </w:t>
      </w:r>
      <w:r w:rsidR="00C77464">
        <w:t>school</w:t>
      </w:r>
      <w:r w:rsidR="00C77464">
        <w:rPr>
          <w:spacing w:val="-8"/>
        </w:rPr>
        <w:t xml:space="preserve"> </w:t>
      </w:r>
      <w:r w:rsidR="00C77464">
        <w:t>community.</w:t>
      </w:r>
      <w:r w:rsidR="009C0171">
        <w:t xml:space="preserve"> All</w:t>
      </w:r>
      <w:r w:rsidR="009C0171">
        <w:rPr>
          <w:spacing w:val="5"/>
        </w:rPr>
        <w:t xml:space="preserve"> </w:t>
      </w:r>
      <w:r w:rsidR="009C0171">
        <w:t>members</w:t>
      </w:r>
      <w:r w:rsidR="009C0171">
        <w:rPr>
          <w:spacing w:val="5"/>
        </w:rPr>
        <w:t xml:space="preserve"> </w:t>
      </w:r>
      <w:r w:rsidR="009C0171">
        <w:t>of</w:t>
      </w:r>
      <w:r w:rsidR="009C0171">
        <w:rPr>
          <w:spacing w:val="5"/>
        </w:rPr>
        <w:t xml:space="preserve"> </w:t>
      </w:r>
      <w:r w:rsidR="009C0171">
        <w:t>the</w:t>
      </w:r>
      <w:r w:rsidR="009C0171">
        <w:rPr>
          <w:spacing w:val="6"/>
        </w:rPr>
        <w:t xml:space="preserve"> </w:t>
      </w:r>
      <w:r w:rsidR="009C0171">
        <w:t>Norfolk Island Central</w:t>
      </w:r>
      <w:r w:rsidR="009C0171">
        <w:rPr>
          <w:spacing w:val="5"/>
        </w:rPr>
        <w:t xml:space="preserve"> </w:t>
      </w:r>
      <w:r w:rsidR="009C0171">
        <w:t>School</w:t>
      </w:r>
      <w:r w:rsidR="009C0171">
        <w:rPr>
          <w:spacing w:val="5"/>
        </w:rPr>
        <w:t xml:space="preserve"> </w:t>
      </w:r>
      <w:r w:rsidR="009C0171">
        <w:t>community</w:t>
      </w:r>
      <w:r w:rsidR="009C0171">
        <w:rPr>
          <w:spacing w:val="6"/>
        </w:rPr>
        <w:t xml:space="preserve"> </w:t>
      </w:r>
      <w:r w:rsidR="009C0171">
        <w:t>are</w:t>
      </w:r>
      <w:r w:rsidR="009C0171">
        <w:rPr>
          <w:spacing w:val="5"/>
        </w:rPr>
        <w:t xml:space="preserve"> </w:t>
      </w:r>
      <w:r w:rsidR="009C0171">
        <w:t>asked</w:t>
      </w:r>
      <w:r w:rsidR="009C0171">
        <w:rPr>
          <w:spacing w:val="5"/>
        </w:rPr>
        <w:t xml:space="preserve"> </w:t>
      </w:r>
      <w:r w:rsidR="009C0171">
        <w:t>to</w:t>
      </w:r>
      <w:r w:rsidR="009C0171">
        <w:rPr>
          <w:w w:val="99"/>
        </w:rPr>
        <w:t xml:space="preserve"> </w:t>
      </w:r>
      <w:r w:rsidR="009C0171">
        <w:t xml:space="preserve">contribute to preventing bullying by </w:t>
      </w:r>
      <w:r w:rsidR="00567218">
        <w:t>modelling and</w:t>
      </w:r>
      <w:r w:rsidR="009C0171">
        <w:rPr>
          <w:w w:val="99"/>
        </w:rPr>
        <w:t xml:space="preserve"> </w:t>
      </w:r>
      <w:r w:rsidR="00567218">
        <w:t xml:space="preserve">promoting appropriate </w:t>
      </w:r>
      <w:proofErr w:type="spellStart"/>
      <w:r w:rsidR="00567218">
        <w:t>behaviour</w:t>
      </w:r>
      <w:proofErr w:type="spellEnd"/>
      <w:r w:rsidR="009C0171">
        <w:rPr>
          <w:spacing w:val="-6"/>
        </w:rPr>
        <w:t xml:space="preserve"> </w:t>
      </w:r>
      <w:r w:rsidR="009C0171">
        <w:t>and</w:t>
      </w:r>
      <w:r w:rsidR="009C0171">
        <w:rPr>
          <w:spacing w:val="-7"/>
        </w:rPr>
        <w:t xml:space="preserve"> </w:t>
      </w:r>
      <w:r w:rsidR="009C0171">
        <w:t>respectful</w:t>
      </w:r>
      <w:r w:rsidR="009C0171">
        <w:rPr>
          <w:spacing w:val="-6"/>
        </w:rPr>
        <w:t xml:space="preserve"> </w:t>
      </w:r>
      <w:r w:rsidR="009C0171">
        <w:t>relationships</w:t>
      </w:r>
      <w:r w:rsidR="000E604F">
        <w:t>.</w:t>
      </w:r>
    </w:p>
    <w:p w:rsidR="0003052D" w:rsidRPr="007B3223" w:rsidRDefault="00874D0C" w:rsidP="00907CE5">
      <w:pPr>
        <w:pStyle w:val="ASRHeading2"/>
        <w:rPr>
          <w:rFonts w:ascii="Arial" w:hAnsi="Arial"/>
          <w:b w:val="0"/>
          <w:color w:val="660066"/>
        </w:rPr>
      </w:pPr>
      <w:r w:rsidRPr="007B3223">
        <w:rPr>
          <w:rFonts w:ascii="Arial" w:hAnsi="Arial"/>
          <w:b w:val="0"/>
          <w:color w:val="660066"/>
        </w:rPr>
        <w:t>Preventio</w:t>
      </w:r>
      <w:r w:rsidR="00E87CD8">
        <w:rPr>
          <w:rFonts w:ascii="Arial" w:hAnsi="Arial"/>
          <w:b w:val="0"/>
          <w:color w:val="660066"/>
        </w:rPr>
        <w:t>n</w:t>
      </w:r>
    </w:p>
    <w:p w:rsidR="00955779" w:rsidRDefault="00955779" w:rsidP="000E604F">
      <w:pPr>
        <w:pStyle w:val="BodyText"/>
        <w:spacing w:line="360" w:lineRule="auto"/>
        <w:ind w:left="108" w:right="57"/>
        <w:jc w:val="both"/>
      </w:pPr>
      <w:r>
        <w:t>All</w:t>
      </w:r>
      <w:r>
        <w:rPr>
          <w:spacing w:val="46"/>
        </w:rPr>
        <w:t xml:space="preserve"> </w:t>
      </w:r>
      <w:r>
        <w:t>students</w:t>
      </w:r>
      <w:r>
        <w:rPr>
          <w:spacing w:val="46"/>
        </w:rPr>
        <w:t xml:space="preserve"> </w:t>
      </w:r>
      <w:r>
        <w:t>are</w:t>
      </w:r>
      <w:r w:rsidR="00E150C7">
        <w:rPr>
          <w:spacing w:val="47"/>
        </w:rPr>
        <w:t xml:space="preserve"> </w:t>
      </w:r>
      <w:r>
        <w:t>expected</w:t>
      </w:r>
      <w:r>
        <w:rPr>
          <w:spacing w:val="46"/>
        </w:rPr>
        <w:t xml:space="preserve"> </w:t>
      </w:r>
      <w:r>
        <w:t>to</w:t>
      </w:r>
      <w:r>
        <w:rPr>
          <w:spacing w:val="47"/>
        </w:rPr>
        <w:t xml:space="preserve"> </w:t>
      </w:r>
      <w:r>
        <w:t>behave</w:t>
      </w:r>
      <w:r>
        <w:rPr>
          <w:spacing w:val="46"/>
        </w:rPr>
        <w:t xml:space="preserve"> </w:t>
      </w:r>
      <w:r>
        <w:t>in</w:t>
      </w:r>
      <w:r>
        <w:rPr>
          <w:spacing w:val="46"/>
        </w:rPr>
        <w:t xml:space="preserve"> </w:t>
      </w:r>
      <w:r>
        <w:t>a</w:t>
      </w:r>
      <w:r>
        <w:rPr>
          <w:spacing w:val="47"/>
        </w:rPr>
        <w:t xml:space="preserve"> </w:t>
      </w:r>
      <w:r>
        <w:t>socially</w:t>
      </w:r>
      <w:r>
        <w:rPr>
          <w:spacing w:val="46"/>
        </w:rPr>
        <w:t xml:space="preserve"> </w:t>
      </w:r>
      <w:r>
        <w:t>acceptable</w:t>
      </w:r>
      <w:r>
        <w:rPr>
          <w:spacing w:val="48"/>
        </w:rPr>
        <w:t xml:space="preserve"> </w:t>
      </w:r>
      <w:r>
        <w:t>manner.</w:t>
      </w:r>
      <w:r>
        <w:rPr>
          <w:w w:val="99"/>
        </w:rPr>
        <w:t xml:space="preserve"> </w:t>
      </w:r>
      <w:r>
        <w:t>The school rules</w:t>
      </w:r>
      <w:r>
        <w:rPr>
          <w:spacing w:val="1"/>
        </w:rPr>
        <w:t xml:space="preserve"> </w:t>
      </w:r>
      <w:r w:rsidR="00A1547F">
        <w:t xml:space="preserve">are in place to reinforce </w:t>
      </w:r>
      <w:r w:rsidR="000E604F">
        <w:t xml:space="preserve">the </w:t>
      </w:r>
      <w:r w:rsidR="000E604F">
        <w:rPr>
          <w:spacing w:val="1"/>
        </w:rPr>
        <w:t>values</w:t>
      </w:r>
      <w:r w:rsidR="000E604F">
        <w:t xml:space="preserve"> of </w:t>
      </w:r>
      <w:r w:rsidR="000E604F">
        <w:rPr>
          <w:spacing w:val="1"/>
        </w:rPr>
        <w:t>our</w:t>
      </w:r>
      <w:r w:rsidR="000E604F">
        <w:t xml:space="preserve"> </w:t>
      </w:r>
      <w:r w:rsidR="000E604F">
        <w:rPr>
          <w:spacing w:val="1"/>
        </w:rPr>
        <w:t>society</w:t>
      </w:r>
      <w:r>
        <w:rPr>
          <w:w w:val="99"/>
        </w:rPr>
        <w:t xml:space="preserve"> </w:t>
      </w:r>
      <w:r>
        <w:t>and</w:t>
      </w:r>
      <w:r>
        <w:rPr>
          <w:spacing w:val="23"/>
        </w:rPr>
        <w:t xml:space="preserve"> </w:t>
      </w:r>
      <w:r>
        <w:t>community.</w:t>
      </w:r>
      <w:r>
        <w:rPr>
          <w:spacing w:val="23"/>
        </w:rPr>
        <w:t xml:space="preserve"> </w:t>
      </w:r>
      <w:r>
        <w:t>Children</w:t>
      </w:r>
      <w:r>
        <w:rPr>
          <w:spacing w:val="23"/>
        </w:rPr>
        <w:t xml:space="preserve"> </w:t>
      </w:r>
      <w:r>
        <w:t>who</w:t>
      </w:r>
      <w:r>
        <w:rPr>
          <w:spacing w:val="23"/>
        </w:rPr>
        <w:t xml:space="preserve"> </w:t>
      </w:r>
      <w:r>
        <w:t>do</w:t>
      </w:r>
      <w:r>
        <w:rPr>
          <w:spacing w:val="23"/>
        </w:rPr>
        <w:t xml:space="preserve"> </w:t>
      </w:r>
      <w:r>
        <w:t>not</w:t>
      </w:r>
      <w:r>
        <w:rPr>
          <w:spacing w:val="23"/>
        </w:rPr>
        <w:t xml:space="preserve"> </w:t>
      </w:r>
      <w:r>
        <w:t>conform</w:t>
      </w:r>
      <w:r>
        <w:rPr>
          <w:spacing w:val="23"/>
        </w:rPr>
        <w:t xml:space="preserve"> </w:t>
      </w:r>
      <w:r>
        <w:t>to</w:t>
      </w:r>
      <w:r>
        <w:rPr>
          <w:spacing w:val="24"/>
        </w:rPr>
        <w:t xml:space="preserve"> </w:t>
      </w:r>
      <w:r>
        <w:t>these</w:t>
      </w:r>
      <w:r>
        <w:rPr>
          <w:spacing w:val="23"/>
        </w:rPr>
        <w:t xml:space="preserve"> </w:t>
      </w:r>
      <w:r>
        <w:t>parameters</w:t>
      </w:r>
      <w:r>
        <w:rPr>
          <w:spacing w:val="24"/>
        </w:rPr>
        <w:t xml:space="preserve"> </w:t>
      </w:r>
      <w:r>
        <w:t>face</w:t>
      </w:r>
      <w:r>
        <w:rPr>
          <w:w w:val="99"/>
        </w:rPr>
        <w:t xml:space="preserve"> </w:t>
      </w:r>
      <w:r>
        <w:t>consequences</w:t>
      </w:r>
      <w:r>
        <w:rPr>
          <w:spacing w:val="14"/>
        </w:rPr>
        <w:t xml:space="preserve"> </w:t>
      </w:r>
      <w:r>
        <w:t>and</w:t>
      </w:r>
      <w:r>
        <w:rPr>
          <w:spacing w:val="15"/>
        </w:rPr>
        <w:t xml:space="preserve"> </w:t>
      </w:r>
      <w:r>
        <w:t>if</w:t>
      </w:r>
      <w:r>
        <w:rPr>
          <w:spacing w:val="15"/>
        </w:rPr>
        <w:t xml:space="preserve"> </w:t>
      </w:r>
      <w:r>
        <w:t>deemed</w:t>
      </w:r>
      <w:r>
        <w:rPr>
          <w:spacing w:val="14"/>
        </w:rPr>
        <w:t xml:space="preserve"> </w:t>
      </w:r>
      <w:r>
        <w:t>necessary</w:t>
      </w:r>
      <w:r>
        <w:rPr>
          <w:spacing w:val="15"/>
        </w:rPr>
        <w:t xml:space="preserve"> </w:t>
      </w:r>
      <w:r>
        <w:t>parents</w:t>
      </w:r>
      <w:r>
        <w:rPr>
          <w:spacing w:val="15"/>
        </w:rPr>
        <w:t xml:space="preserve"> </w:t>
      </w:r>
      <w:r>
        <w:t>will</w:t>
      </w:r>
      <w:r>
        <w:rPr>
          <w:spacing w:val="15"/>
        </w:rPr>
        <w:t xml:space="preserve"> </w:t>
      </w:r>
      <w:r>
        <w:t>be</w:t>
      </w:r>
      <w:r>
        <w:rPr>
          <w:spacing w:val="14"/>
        </w:rPr>
        <w:t xml:space="preserve"> </w:t>
      </w:r>
      <w:r w:rsidR="000E604F">
        <w:t>contacted</w:t>
      </w:r>
      <w:r>
        <w:rPr>
          <w:spacing w:val="15"/>
        </w:rPr>
        <w:t xml:space="preserve"> </w:t>
      </w:r>
      <w:r>
        <w:t>and</w:t>
      </w:r>
      <w:r>
        <w:rPr>
          <w:w w:val="99"/>
        </w:rPr>
        <w:t xml:space="preserve"> </w:t>
      </w:r>
      <w:r>
        <w:t>involved</w:t>
      </w:r>
      <w:r>
        <w:rPr>
          <w:spacing w:val="-8"/>
        </w:rPr>
        <w:t xml:space="preserve"> </w:t>
      </w:r>
      <w:r>
        <w:t>in</w:t>
      </w:r>
      <w:r>
        <w:rPr>
          <w:spacing w:val="-8"/>
        </w:rPr>
        <w:t xml:space="preserve"> </w:t>
      </w:r>
      <w:r>
        <w:t>the</w:t>
      </w:r>
      <w:r>
        <w:rPr>
          <w:spacing w:val="-8"/>
        </w:rPr>
        <w:t xml:space="preserve"> </w:t>
      </w:r>
      <w:r>
        <w:t>restorative</w:t>
      </w:r>
      <w:r>
        <w:rPr>
          <w:spacing w:val="-8"/>
        </w:rPr>
        <w:t xml:space="preserve"> </w:t>
      </w:r>
      <w:r>
        <w:t>process.</w:t>
      </w:r>
    </w:p>
    <w:p w:rsidR="00955779" w:rsidRPr="00955779" w:rsidRDefault="00955779" w:rsidP="00955779">
      <w:pPr>
        <w:pStyle w:val="BodyText"/>
        <w:spacing w:before="153" w:line="360" w:lineRule="auto"/>
        <w:ind w:right="59"/>
        <w:jc w:val="both"/>
      </w:pPr>
    </w:p>
    <w:p w:rsidR="00955779" w:rsidRPr="00955779" w:rsidRDefault="00955779" w:rsidP="00955779">
      <w:pPr>
        <w:pStyle w:val="BodyText"/>
        <w:spacing w:line="360" w:lineRule="auto"/>
        <w:jc w:val="both"/>
      </w:pPr>
      <w:r>
        <w:t>What</w:t>
      </w:r>
      <w:r>
        <w:rPr>
          <w:spacing w:val="-7"/>
        </w:rPr>
        <w:t xml:space="preserve"> </w:t>
      </w:r>
      <w:r>
        <w:t>our</w:t>
      </w:r>
      <w:r>
        <w:rPr>
          <w:spacing w:val="-6"/>
        </w:rPr>
        <w:t xml:space="preserve"> </w:t>
      </w:r>
      <w:r>
        <w:t>school</w:t>
      </w:r>
      <w:r>
        <w:rPr>
          <w:spacing w:val="-6"/>
        </w:rPr>
        <w:t xml:space="preserve"> </w:t>
      </w:r>
      <w:r>
        <w:t>does</w:t>
      </w:r>
      <w:r>
        <w:rPr>
          <w:spacing w:val="-6"/>
        </w:rPr>
        <w:t xml:space="preserve"> </w:t>
      </w:r>
      <w:r>
        <w:t>to</w:t>
      </w:r>
      <w:r>
        <w:rPr>
          <w:spacing w:val="-7"/>
        </w:rPr>
        <w:t xml:space="preserve"> </w:t>
      </w:r>
      <w:r>
        <w:t>prevent</w:t>
      </w:r>
      <w:r>
        <w:rPr>
          <w:spacing w:val="-6"/>
        </w:rPr>
        <w:t xml:space="preserve"> </w:t>
      </w:r>
      <w:r>
        <w:t>bullying:</w:t>
      </w:r>
    </w:p>
    <w:p w:rsidR="00955779" w:rsidRPr="00955779" w:rsidRDefault="00955779" w:rsidP="00955779">
      <w:pPr>
        <w:pStyle w:val="BodyText"/>
        <w:numPr>
          <w:ilvl w:val="0"/>
          <w:numId w:val="28"/>
        </w:numPr>
        <w:tabs>
          <w:tab w:val="left" w:pos="828"/>
        </w:tabs>
        <w:spacing w:line="360" w:lineRule="auto"/>
        <w:jc w:val="both"/>
      </w:pPr>
      <w:r>
        <w:t>Our</w:t>
      </w:r>
      <w:r>
        <w:rPr>
          <w:spacing w:val="-6"/>
        </w:rPr>
        <w:t xml:space="preserve"> </w:t>
      </w:r>
      <w:r>
        <w:t>school</w:t>
      </w:r>
      <w:r>
        <w:rPr>
          <w:spacing w:val="-6"/>
        </w:rPr>
        <w:t xml:space="preserve"> </w:t>
      </w:r>
      <w:r>
        <w:rPr>
          <w:spacing w:val="-1"/>
        </w:rPr>
        <w:t>rules</w:t>
      </w:r>
      <w:r>
        <w:rPr>
          <w:spacing w:val="-6"/>
        </w:rPr>
        <w:t xml:space="preserve"> </w:t>
      </w:r>
      <w:r>
        <w:t>prohibit</w:t>
      </w:r>
      <w:r>
        <w:rPr>
          <w:spacing w:val="-6"/>
        </w:rPr>
        <w:t xml:space="preserve"> </w:t>
      </w:r>
      <w:r>
        <w:t>any</w:t>
      </w:r>
      <w:r>
        <w:rPr>
          <w:spacing w:val="-6"/>
        </w:rPr>
        <w:t xml:space="preserve"> </w:t>
      </w:r>
      <w:r>
        <w:t>form</w:t>
      </w:r>
      <w:r>
        <w:rPr>
          <w:spacing w:val="-6"/>
        </w:rPr>
        <w:t xml:space="preserve"> </w:t>
      </w:r>
      <w:r>
        <w:t>of</w:t>
      </w:r>
      <w:r>
        <w:rPr>
          <w:spacing w:val="-4"/>
        </w:rPr>
        <w:t xml:space="preserve"> </w:t>
      </w:r>
      <w:r>
        <w:t>bullying.</w:t>
      </w:r>
    </w:p>
    <w:p w:rsidR="00955779" w:rsidRPr="00955779" w:rsidRDefault="00955779" w:rsidP="00955779">
      <w:pPr>
        <w:pStyle w:val="BodyText"/>
        <w:numPr>
          <w:ilvl w:val="0"/>
          <w:numId w:val="27"/>
        </w:numPr>
        <w:tabs>
          <w:tab w:val="left" w:pos="828"/>
        </w:tabs>
        <w:spacing w:line="360" w:lineRule="auto"/>
        <w:jc w:val="both"/>
      </w:pPr>
      <w:r>
        <w:t>Staff</w:t>
      </w:r>
      <w:r>
        <w:rPr>
          <w:spacing w:val="41"/>
        </w:rPr>
        <w:t xml:space="preserve"> </w:t>
      </w:r>
      <w:r>
        <w:t>are</w:t>
      </w:r>
      <w:r>
        <w:rPr>
          <w:spacing w:val="42"/>
        </w:rPr>
        <w:t xml:space="preserve"> </w:t>
      </w:r>
      <w:r>
        <w:t>trained</w:t>
      </w:r>
      <w:r>
        <w:rPr>
          <w:spacing w:val="42"/>
        </w:rPr>
        <w:t xml:space="preserve"> </w:t>
      </w:r>
      <w:r>
        <w:t>in</w:t>
      </w:r>
      <w:r>
        <w:rPr>
          <w:spacing w:val="42"/>
        </w:rPr>
        <w:t xml:space="preserve"> </w:t>
      </w:r>
      <w:r>
        <w:rPr>
          <w:spacing w:val="-1"/>
        </w:rPr>
        <w:t>identification</w:t>
      </w:r>
      <w:r>
        <w:rPr>
          <w:spacing w:val="42"/>
        </w:rPr>
        <w:t xml:space="preserve"> </w:t>
      </w:r>
      <w:r>
        <w:rPr>
          <w:spacing w:val="-1"/>
        </w:rPr>
        <w:t>and</w:t>
      </w:r>
      <w:r>
        <w:rPr>
          <w:spacing w:val="42"/>
        </w:rPr>
        <w:t xml:space="preserve"> </w:t>
      </w:r>
      <w:r>
        <w:t>are</w:t>
      </w:r>
      <w:r>
        <w:rPr>
          <w:spacing w:val="41"/>
        </w:rPr>
        <w:t xml:space="preserve"> </w:t>
      </w:r>
      <w:r>
        <w:t>aware</w:t>
      </w:r>
      <w:r>
        <w:rPr>
          <w:spacing w:val="42"/>
        </w:rPr>
        <w:t xml:space="preserve"> </w:t>
      </w:r>
      <w:r>
        <w:t>of</w:t>
      </w:r>
      <w:r>
        <w:rPr>
          <w:spacing w:val="42"/>
        </w:rPr>
        <w:t xml:space="preserve"> </w:t>
      </w:r>
      <w:r>
        <w:t>the</w:t>
      </w:r>
      <w:r>
        <w:rPr>
          <w:spacing w:val="42"/>
        </w:rPr>
        <w:t xml:space="preserve"> </w:t>
      </w:r>
      <w:r>
        <w:t>signs</w:t>
      </w:r>
      <w:r>
        <w:rPr>
          <w:spacing w:val="42"/>
        </w:rPr>
        <w:t xml:space="preserve"> </w:t>
      </w:r>
      <w:r>
        <w:t>of</w:t>
      </w:r>
      <w:r>
        <w:rPr>
          <w:spacing w:val="29"/>
          <w:w w:val="99"/>
        </w:rPr>
        <w:t xml:space="preserve"> </w:t>
      </w:r>
      <w:r>
        <w:t>bullying</w:t>
      </w:r>
      <w:r>
        <w:rPr>
          <w:spacing w:val="27"/>
        </w:rPr>
        <w:t xml:space="preserve"> </w:t>
      </w:r>
      <w:r>
        <w:t>and</w:t>
      </w:r>
      <w:r>
        <w:rPr>
          <w:spacing w:val="28"/>
        </w:rPr>
        <w:t xml:space="preserve"> </w:t>
      </w:r>
      <w:r>
        <w:t>the</w:t>
      </w:r>
      <w:r>
        <w:rPr>
          <w:spacing w:val="28"/>
        </w:rPr>
        <w:t xml:space="preserve"> </w:t>
      </w:r>
      <w:r>
        <w:t>school</w:t>
      </w:r>
      <w:r>
        <w:rPr>
          <w:spacing w:val="27"/>
        </w:rPr>
        <w:t xml:space="preserve"> </w:t>
      </w:r>
      <w:r>
        <w:t>procedures</w:t>
      </w:r>
      <w:r>
        <w:rPr>
          <w:spacing w:val="27"/>
        </w:rPr>
        <w:t xml:space="preserve"> </w:t>
      </w:r>
      <w:r>
        <w:t>for</w:t>
      </w:r>
      <w:r>
        <w:rPr>
          <w:spacing w:val="28"/>
        </w:rPr>
        <w:t xml:space="preserve"> </w:t>
      </w:r>
      <w:r>
        <w:t>dealing</w:t>
      </w:r>
      <w:r>
        <w:rPr>
          <w:spacing w:val="28"/>
        </w:rPr>
        <w:t xml:space="preserve"> </w:t>
      </w:r>
      <w:r>
        <w:t>with</w:t>
      </w:r>
      <w:r>
        <w:rPr>
          <w:spacing w:val="27"/>
        </w:rPr>
        <w:t xml:space="preserve"> </w:t>
      </w:r>
      <w:r>
        <w:t>it.</w:t>
      </w:r>
      <w:r>
        <w:rPr>
          <w:spacing w:val="28"/>
        </w:rPr>
        <w:t xml:space="preserve"> </w:t>
      </w:r>
      <w:r>
        <w:t>Programs</w:t>
      </w:r>
      <w:r>
        <w:rPr>
          <w:w w:val="99"/>
        </w:rPr>
        <w:t xml:space="preserve"> </w:t>
      </w:r>
      <w:r>
        <w:t>are</w:t>
      </w:r>
      <w:r>
        <w:rPr>
          <w:spacing w:val="38"/>
        </w:rPr>
        <w:t xml:space="preserve"> </w:t>
      </w:r>
      <w:r>
        <w:t>developed</w:t>
      </w:r>
      <w:r>
        <w:rPr>
          <w:spacing w:val="39"/>
        </w:rPr>
        <w:t xml:space="preserve"> </w:t>
      </w:r>
      <w:r>
        <w:t>and</w:t>
      </w:r>
      <w:r>
        <w:rPr>
          <w:spacing w:val="39"/>
        </w:rPr>
        <w:t xml:space="preserve"> </w:t>
      </w:r>
      <w:r>
        <w:t>modified</w:t>
      </w:r>
      <w:r>
        <w:rPr>
          <w:spacing w:val="38"/>
        </w:rPr>
        <w:t xml:space="preserve"> </w:t>
      </w:r>
      <w:r>
        <w:t>regularly</w:t>
      </w:r>
      <w:r>
        <w:rPr>
          <w:spacing w:val="39"/>
        </w:rPr>
        <w:t xml:space="preserve"> </w:t>
      </w:r>
      <w:r>
        <w:t>to</w:t>
      </w:r>
      <w:r>
        <w:rPr>
          <w:spacing w:val="39"/>
        </w:rPr>
        <w:t xml:space="preserve"> </w:t>
      </w:r>
      <w:r>
        <w:t>ensure</w:t>
      </w:r>
      <w:r>
        <w:rPr>
          <w:spacing w:val="39"/>
        </w:rPr>
        <w:t xml:space="preserve"> </w:t>
      </w:r>
      <w:r>
        <w:t>that</w:t>
      </w:r>
      <w:r>
        <w:rPr>
          <w:spacing w:val="38"/>
        </w:rPr>
        <w:t xml:space="preserve"> </w:t>
      </w:r>
      <w:r>
        <w:t>the</w:t>
      </w:r>
      <w:r>
        <w:rPr>
          <w:spacing w:val="39"/>
        </w:rPr>
        <w:t xml:space="preserve"> </w:t>
      </w:r>
      <w:r>
        <w:t>school</w:t>
      </w:r>
      <w:r>
        <w:rPr>
          <w:spacing w:val="21"/>
          <w:w w:val="99"/>
        </w:rPr>
        <w:t xml:space="preserve"> </w:t>
      </w:r>
      <w:r>
        <w:t>maintains</w:t>
      </w:r>
      <w:r>
        <w:rPr>
          <w:spacing w:val="16"/>
        </w:rPr>
        <w:t xml:space="preserve"> </w:t>
      </w:r>
      <w:r>
        <w:t>a</w:t>
      </w:r>
      <w:r>
        <w:rPr>
          <w:spacing w:val="15"/>
        </w:rPr>
        <w:t xml:space="preserve"> </w:t>
      </w:r>
      <w:r>
        <w:t>positive</w:t>
      </w:r>
      <w:r>
        <w:rPr>
          <w:spacing w:val="16"/>
        </w:rPr>
        <w:t xml:space="preserve"> </w:t>
      </w:r>
      <w:r>
        <w:t>climate</w:t>
      </w:r>
      <w:r>
        <w:rPr>
          <w:spacing w:val="16"/>
        </w:rPr>
        <w:t xml:space="preserve"> </w:t>
      </w:r>
      <w:r>
        <w:t>of</w:t>
      </w:r>
      <w:r>
        <w:rPr>
          <w:spacing w:val="16"/>
        </w:rPr>
        <w:t xml:space="preserve"> </w:t>
      </w:r>
      <w:r>
        <w:t>respectful</w:t>
      </w:r>
      <w:r>
        <w:rPr>
          <w:spacing w:val="16"/>
        </w:rPr>
        <w:t xml:space="preserve"> </w:t>
      </w:r>
      <w:r>
        <w:rPr>
          <w:spacing w:val="-1"/>
        </w:rPr>
        <w:t>relationships</w:t>
      </w:r>
      <w:r>
        <w:rPr>
          <w:spacing w:val="14"/>
        </w:rPr>
        <w:t xml:space="preserve"> </w:t>
      </w:r>
      <w:r>
        <w:t>where</w:t>
      </w:r>
      <w:r>
        <w:rPr>
          <w:spacing w:val="24"/>
          <w:w w:val="99"/>
        </w:rPr>
        <w:t xml:space="preserve"> </w:t>
      </w:r>
      <w:r>
        <w:t>bullying</w:t>
      </w:r>
      <w:r>
        <w:rPr>
          <w:spacing w:val="55"/>
        </w:rPr>
        <w:t xml:space="preserve"> </w:t>
      </w:r>
      <w:r>
        <w:t>is</w:t>
      </w:r>
      <w:r>
        <w:rPr>
          <w:spacing w:val="55"/>
        </w:rPr>
        <w:t xml:space="preserve"> </w:t>
      </w:r>
      <w:r>
        <w:t>less</w:t>
      </w:r>
      <w:r>
        <w:rPr>
          <w:spacing w:val="55"/>
        </w:rPr>
        <w:t xml:space="preserve"> </w:t>
      </w:r>
      <w:r>
        <w:t>likely</w:t>
      </w:r>
      <w:r>
        <w:rPr>
          <w:spacing w:val="55"/>
        </w:rPr>
        <w:t xml:space="preserve"> </w:t>
      </w:r>
      <w:r>
        <w:t>to</w:t>
      </w:r>
      <w:r>
        <w:rPr>
          <w:spacing w:val="55"/>
        </w:rPr>
        <w:t xml:space="preserve"> </w:t>
      </w:r>
      <w:r>
        <w:t>occur.</w:t>
      </w:r>
      <w:r>
        <w:rPr>
          <w:spacing w:val="55"/>
        </w:rPr>
        <w:t xml:space="preserve"> </w:t>
      </w:r>
      <w:r>
        <w:t>Anti-bullying</w:t>
      </w:r>
      <w:r>
        <w:rPr>
          <w:spacing w:val="55"/>
        </w:rPr>
        <w:t xml:space="preserve"> </w:t>
      </w:r>
      <w:r>
        <w:t>messages</w:t>
      </w:r>
      <w:r w:rsidR="000E604F">
        <w:rPr>
          <w:spacing w:val="55"/>
        </w:rPr>
        <w:t xml:space="preserve"> </w:t>
      </w:r>
      <w:r>
        <w:t>are</w:t>
      </w:r>
      <w:r w:rsidR="000E604F">
        <w:rPr>
          <w:w w:val="99"/>
        </w:rPr>
        <w:t xml:space="preserve"> </w:t>
      </w:r>
      <w:r>
        <w:t>embedded into curriculum in each stage of learning.</w:t>
      </w:r>
    </w:p>
    <w:p w:rsidR="00955779" w:rsidRDefault="00955779" w:rsidP="00955779">
      <w:pPr>
        <w:pStyle w:val="BodyText"/>
        <w:numPr>
          <w:ilvl w:val="0"/>
          <w:numId w:val="27"/>
        </w:numPr>
        <w:tabs>
          <w:tab w:val="left" w:pos="828"/>
        </w:tabs>
        <w:spacing w:before="139" w:line="360" w:lineRule="auto"/>
        <w:jc w:val="both"/>
        <w:rPr>
          <w:rFonts w:cs="Arial"/>
        </w:rPr>
      </w:pPr>
      <w:r>
        <w:t>Students</w:t>
      </w:r>
      <w:r>
        <w:rPr>
          <w:spacing w:val="5"/>
        </w:rPr>
        <w:t xml:space="preserve"> </w:t>
      </w:r>
      <w:r>
        <w:t>are</w:t>
      </w:r>
      <w:r>
        <w:rPr>
          <w:spacing w:val="6"/>
        </w:rPr>
        <w:t xml:space="preserve"> </w:t>
      </w:r>
      <w:r>
        <w:t>taught</w:t>
      </w:r>
      <w:r>
        <w:rPr>
          <w:spacing w:val="5"/>
        </w:rPr>
        <w:t xml:space="preserve"> </w:t>
      </w:r>
      <w:r>
        <w:rPr>
          <w:spacing w:val="-1"/>
        </w:rPr>
        <w:t>strategies</w:t>
      </w:r>
      <w:r>
        <w:rPr>
          <w:spacing w:val="6"/>
        </w:rPr>
        <w:t xml:space="preserve"> </w:t>
      </w:r>
      <w:r>
        <w:t>for</w:t>
      </w:r>
      <w:r>
        <w:rPr>
          <w:spacing w:val="4"/>
        </w:rPr>
        <w:t xml:space="preserve"> </w:t>
      </w:r>
      <w:r>
        <w:t>dealing</w:t>
      </w:r>
      <w:r>
        <w:rPr>
          <w:spacing w:val="5"/>
        </w:rPr>
        <w:t xml:space="preserve"> </w:t>
      </w:r>
      <w:r>
        <w:t>with</w:t>
      </w:r>
      <w:r>
        <w:rPr>
          <w:spacing w:val="5"/>
        </w:rPr>
        <w:t xml:space="preserve"> </w:t>
      </w:r>
      <w:r>
        <w:t>bullies</w:t>
      </w:r>
      <w:r>
        <w:rPr>
          <w:spacing w:val="5"/>
        </w:rPr>
        <w:t xml:space="preserve"> </w:t>
      </w:r>
      <w:r>
        <w:t>and</w:t>
      </w:r>
      <w:r>
        <w:rPr>
          <w:spacing w:val="4"/>
        </w:rPr>
        <w:t xml:space="preserve"> </w:t>
      </w:r>
      <w:r>
        <w:t>bullying</w:t>
      </w:r>
      <w:r>
        <w:rPr>
          <w:spacing w:val="28"/>
          <w:w w:val="99"/>
        </w:rPr>
        <w:t xml:space="preserve"> </w:t>
      </w:r>
      <w:r>
        <w:t>through social skills,</w:t>
      </w:r>
      <w:r>
        <w:rPr>
          <w:spacing w:val="1"/>
        </w:rPr>
        <w:t xml:space="preserve"> </w:t>
      </w:r>
      <w:r>
        <w:t>personal development</w:t>
      </w:r>
      <w:r>
        <w:rPr>
          <w:spacing w:val="1"/>
        </w:rPr>
        <w:t xml:space="preserve"> </w:t>
      </w:r>
      <w:r>
        <w:t>lessons, values</w:t>
      </w:r>
      <w:r>
        <w:rPr>
          <w:w w:val="99"/>
        </w:rPr>
        <w:t xml:space="preserve"> </w:t>
      </w:r>
      <w:r>
        <w:t>education</w:t>
      </w:r>
      <w:r>
        <w:rPr>
          <w:spacing w:val="32"/>
        </w:rPr>
        <w:t xml:space="preserve"> </w:t>
      </w:r>
      <w:r>
        <w:t>and</w:t>
      </w:r>
      <w:r>
        <w:rPr>
          <w:spacing w:val="32"/>
        </w:rPr>
        <w:t xml:space="preserve"> </w:t>
      </w:r>
      <w:r>
        <w:t>participate</w:t>
      </w:r>
      <w:r>
        <w:rPr>
          <w:spacing w:val="33"/>
        </w:rPr>
        <w:t xml:space="preserve"> </w:t>
      </w:r>
      <w:r>
        <w:t>in</w:t>
      </w:r>
      <w:r>
        <w:rPr>
          <w:spacing w:val="32"/>
        </w:rPr>
        <w:t xml:space="preserve"> </w:t>
      </w:r>
      <w:r>
        <w:t>programs</w:t>
      </w:r>
      <w:r>
        <w:rPr>
          <w:spacing w:val="33"/>
        </w:rPr>
        <w:t xml:space="preserve"> </w:t>
      </w:r>
      <w:r>
        <w:t>that</w:t>
      </w:r>
      <w:r>
        <w:rPr>
          <w:spacing w:val="32"/>
        </w:rPr>
        <w:t xml:space="preserve"> </w:t>
      </w:r>
      <w:r>
        <w:t>address</w:t>
      </w:r>
      <w:r>
        <w:rPr>
          <w:spacing w:val="32"/>
        </w:rPr>
        <w:t xml:space="preserve"> </w:t>
      </w:r>
      <w:r>
        <w:t>bullying,</w:t>
      </w:r>
      <w:r>
        <w:rPr>
          <w:spacing w:val="22"/>
        </w:rPr>
        <w:t xml:space="preserve"> </w:t>
      </w:r>
      <w:r>
        <w:t>e.g.</w:t>
      </w:r>
      <w:r>
        <w:rPr>
          <w:w w:val="99"/>
        </w:rPr>
        <w:t xml:space="preserve"> </w:t>
      </w:r>
      <w:r>
        <w:t>Access</w:t>
      </w:r>
      <w:r>
        <w:rPr>
          <w:spacing w:val="46"/>
        </w:rPr>
        <w:t xml:space="preserve"> </w:t>
      </w:r>
      <w:r>
        <w:t>to</w:t>
      </w:r>
      <w:r>
        <w:rPr>
          <w:spacing w:val="46"/>
        </w:rPr>
        <w:t xml:space="preserve"> </w:t>
      </w:r>
      <w:r>
        <w:t>DEC</w:t>
      </w:r>
      <w:r>
        <w:rPr>
          <w:spacing w:val="47"/>
        </w:rPr>
        <w:t xml:space="preserve"> </w:t>
      </w:r>
      <w:r>
        <w:t>programs</w:t>
      </w:r>
      <w:r>
        <w:rPr>
          <w:spacing w:val="46"/>
        </w:rPr>
        <w:t xml:space="preserve"> </w:t>
      </w:r>
      <w:r>
        <w:t>-</w:t>
      </w:r>
      <w:r>
        <w:rPr>
          <w:spacing w:val="21"/>
        </w:rPr>
        <w:t xml:space="preserve"> </w:t>
      </w:r>
      <w:r>
        <w:t>Bullying</w:t>
      </w:r>
      <w:r>
        <w:rPr>
          <w:spacing w:val="21"/>
        </w:rPr>
        <w:t xml:space="preserve"> </w:t>
      </w:r>
      <w:r>
        <w:t>No</w:t>
      </w:r>
      <w:r>
        <w:rPr>
          <w:spacing w:val="20"/>
        </w:rPr>
        <w:t xml:space="preserve"> </w:t>
      </w:r>
      <w:r>
        <w:t>Way!</w:t>
      </w:r>
      <w:r>
        <w:rPr>
          <w:spacing w:val="21"/>
        </w:rPr>
        <w:t xml:space="preserve"> </w:t>
      </w:r>
      <w:r>
        <w:t>Digital</w:t>
      </w:r>
      <w:r>
        <w:rPr>
          <w:spacing w:val="21"/>
        </w:rPr>
        <w:t xml:space="preserve"> </w:t>
      </w:r>
      <w:r>
        <w:t>Citizenship,</w:t>
      </w:r>
      <w:r>
        <w:rPr>
          <w:w w:val="99"/>
        </w:rPr>
        <w:t xml:space="preserve"> </w:t>
      </w:r>
      <w:proofErr w:type="spellStart"/>
      <w:r>
        <w:t>Cybersmart</w:t>
      </w:r>
      <w:proofErr w:type="spellEnd"/>
      <w:r>
        <w:t>,</w:t>
      </w:r>
      <w:r>
        <w:rPr>
          <w:spacing w:val="-9"/>
        </w:rPr>
        <w:t xml:space="preserve"> </w:t>
      </w:r>
      <w:proofErr w:type="spellStart"/>
      <w:r w:rsidR="005D612E">
        <w:t>KidsMatter</w:t>
      </w:r>
      <w:proofErr w:type="spellEnd"/>
      <w:r w:rsidR="005D612E">
        <w:t xml:space="preserve">, </w:t>
      </w:r>
    </w:p>
    <w:p w:rsidR="0037166D" w:rsidRPr="00337F2A" w:rsidRDefault="00955779" w:rsidP="000E0E12">
      <w:pPr>
        <w:pStyle w:val="BodyText"/>
        <w:numPr>
          <w:ilvl w:val="0"/>
          <w:numId w:val="27"/>
        </w:numPr>
        <w:tabs>
          <w:tab w:val="left" w:pos="828"/>
        </w:tabs>
        <w:spacing w:before="103" w:line="360" w:lineRule="auto"/>
        <w:ind w:right="58"/>
        <w:jc w:val="both"/>
      </w:pPr>
      <w:r>
        <w:t>Parents</w:t>
      </w:r>
      <w:r>
        <w:rPr>
          <w:spacing w:val="33"/>
        </w:rPr>
        <w:t xml:space="preserve"> </w:t>
      </w:r>
      <w:r>
        <w:t>are</w:t>
      </w:r>
      <w:r>
        <w:rPr>
          <w:spacing w:val="33"/>
        </w:rPr>
        <w:t xml:space="preserve"> </w:t>
      </w:r>
      <w:r>
        <w:t>informed</w:t>
      </w:r>
      <w:r>
        <w:rPr>
          <w:spacing w:val="33"/>
        </w:rPr>
        <w:t xml:space="preserve"> </w:t>
      </w:r>
      <w:r>
        <w:t>of</w:t>
      </w:r>
      <w:r>
        <w:rPr>
          <w:spacing w:val="33"/>
        </w:rPr>
        <w:t xml:space="preserve"> </w:t>
      </w:r>
      <w:r>
        <w:t>the</w:t>
      </w:r>
      <w:r>
        <w:rPr>
          <w:spacing w:val="33"/>
        </w:rPr>
        <w:t xml:space="preserve"> </w:t>
      </w:r>
      <w:r>
        <w:t>school’s</w:t>
      </w:r>
      <w:r>
        <w:rPr>
          <w:spacing w:val="33"/>
        </w:rPr>
        <w:t xml:space="preserve"> </w:t>
      </w:r>
      <w:r>
        <w:rPr>
          <w:spacing w:val="-1"/>
        </w:rPr>
        <w:t>Anti-bullying</w:t>
      </w:r>
      <w:r>
        <w:rPr>
          <w:spacing w:val="33"/>
        </w:rPr>
        <w:t xml:space="preserve"> </w:t>
      </w:r>
      <w:r>
        <w:rPr>
          <w:spacing w:val="-1"/>
        </w:rPr>
        <w:t>plan</w:t>
      </w:r>
      <w:r>
        <w:rPr>
          <w:spacing w:val="33"/>
        </w:rPr>
        <w:t xml:space="preserve"> </w:t>
      </w:r>
      <w:r>
        <w:t>and</w:t>
      </w:r>
      <w:r>
        <w:rPr>
          <w:spacing w:val="29"/>
          <w:w w:val="99"/>
        </w:rPr>
        <w:t xml:space="preserve"> </w:t>
      </w:r>
      <w:r>
        <w:t>procedures.</w:t>
      </w:r>
      <w:r>
        <w:rPr>
          <w:spacing w:val="51"/>
        </w:rPr>
        <w:t xml:space="preserve"> </w:t>
      </w:r>
      <w:r>
        <w:t>Clear</w:t>
      </w:r>
      <w:r>
        <w:rPr>
          <w:spacing w:val="53"/>
        </w:rPr>
        <w:t xml:space="preserve"> </w:t>
      </w:r>
      <w:r>
        <w:t>procedures</w:t>
      </w:r>
      <w:r>
        <w:rPr>
          <w:spacing w:val="52"/>
        </w:rPr>
        <w:t xml:space="preserve"> </w:t>
      </w:r>
      <w:r>
        <w:t>are</w:t>
      </w:r>
      <w:r>
        <w:rPr>
          <w:spacing w:val="52"/>
        </w:rPr>
        <w:t xml:space="preserve"> </w:t>
      </w:r>
      <w:r>
        <w:t>in</w:t>
      </w:r>
      <w:r>
        <w:rPr>
          <w:spacing w:val="52"/>
        </w:rPr>
        <w:t xml:space="preserve"> </w:t>
      </w:r>
      <w:r>
        <w:rPr>
          <w:spacing w:val="-1"/>
        </w:rPr>
        <w:t>place</w:t>
      </w:r>
      <w:r>
        <w:rPr>
          <w:spacing w:val="53"/>
        </w:rPr>
        <w:t xml:space="preserve"> </w:t>
      </w:r>
      <w:r>
        <w:rPr>
          <w:spacing w:val="-1"/>
        </w:rPr>
        <w:t>for</w:t>
      </w:r>
      <w:r>
        <w:rPr>
          <w:spacing w:val="52"/>
        </w:rPr>
        <w:t xml:space="preserve"> </w:t>
      </w:r>
      <w:r>
        <w:t>reporting</w:t>
      </w:r>
      <w:r>
        <w:rPr>
          <w:spacing w:val="52"/>
        </w:rPr>
        <w:t xml:space="preserve"> </w:t>
      </w:r>
      <w:r>
        <w:t>to</w:t>
      </w:r>
      <w:r>
        <w:rPr>
          <w:spacing w:val="52"/>
        </w:rPr>
        <w:t xml:space="preserve"> </w:t>
      </w:r>
      <w:r>
        <w:t>the</w:t>
      </w:r>
      <w:r>
        <w:rPr>
          <w:spacing w:val="26"/>
          <w:w w:val="99"/>
        </w:rPr>
        <w:t xml:space="preserve"> </w:t>
      </w:r>
      <w:r>
        <w:lastRenderedPageBreak/>
        <w:t>school,</w:t>
      </w:r>
      <w:r>
        <w:rPr>
          <w:spacing w:val="46"/>
        </w:rPr>
        <w:t xml:space="preserve"> </w:t>
      </w:r>
      <w:r>
        <w:t>child</w:t>
      </w:r>
      <w:r>
        <w:rPr>
          <w:spacing w:val="48"/>
        </w:rPr>
        <w:t xml:space="preserve"> </w:t>
      </w:r>
      <w:r>
        <w:t>wellbeing</w:t>
      </w:r>
      <w:r>
        <w:rPr>
          <w:spacing w:val="48"/>
        </w:rPr>
        <w:t xml:space="preserve"> </w:t>
      </w:r>
      <w:r>
        <w:t>unit</w:t>
      </w:r>
      <w:r>
        <w:rPr>
          <w:spacing w:val="48"/>
        </w:rPr>
        <w:t xml:space="preserve"> </w:t>
      </w:r>
      <w:r>
        <w:t>or</w:t>
      </w:r>
      <w:r>
        <w:rPr>
          <w:spacing w:val="47"/>
        </w:rPr>
        <w:t xml:space="preserve"> </w:t>
      </w:r>
      <w:r>
        <w:t>community</w:t>
      </w:r>
      <w:r>
        <w:rPr>
          <w:spacing w:val="48"/>
        </w:rPr>
        <w:t xml:space="preserve"> </w:t>
      </w:r>
      <w:r>
        <w:t>services</w:t>
      </w:r>
      <w:r>
        <w:rPr>
          <w:spacing w:val="48"/>
        </w:rPr>
        <w:t xml:space="preserve"> </w:t>
      </w:r>
      <w:r>
        <w:t>where</w:t>
      </w:r>
      <w:r>
        <w:rPr>
          <w:w w:val="99"/>
        </w:rPr>
        <w:t xml:space="preserve"> </w:t>
      </w:r>
      <w:r>
        <w:t>appropriate</w:t>
      </w:r>
      <w:r w:rsidR="000E604F">
        <w:t>.</w:t>
      </w:r>
    </w:p>
    <w:p w:rsidR="00D4227C" w:rsidRDefault="00E87CD8" w:rsidP="00931727">
      <w:pPr>
        <w:rPr>
          <w:rFonts w:ascii="Arial" w:hAnsi="Arial"/>
          <w:color w:val="660066"/>
          <w:sz w:val="28"/>
        </w:rPr>
      </w:pPr>
      <w:r w:rsidRPr="00337F2A">
        <w:rPr>
          <w:rFonts w:ascii="Arial" w:hAnsi="Arial"/>
          <w:color w:val="660066"/>
          <w:sz w:val="28"/>
        </w:rPr>
        <w:t>Response</w:t>
      </w:r>
    </w:p>
    <w:p w:rsidR="00C63949" w:rsidRPr="00A63C15" w:rsidRDefault="00C63949" w:rsidP="00D7413E">
      <w:pPr>
        <w:spacing w:before="120" w:after="120" w:line="480" w:lineRule="atLeast"/>
        <w:outlineLvl w:val="1"/>
        <w:rPr>
          <w:rFonts w:ascii="Arial" w:hAnsi="Arial" w:cs="Arial"/>
          <w:color w:val="0070C0"/>
          <w:sz w:val="24"/>
          <w:szCs w:val="24"/>
          <w:lang w:val="en-GB" w:eastAsia="en-AU"/>
        </w:rPr>
      </w:pPr>
      <w:r w:rsidRPr="00A63C15">
        <w:rPr>
          <w:rFonts w:ascii="Arial" w:hAnsi="Arial" w:cs="Arial"/>
          <w:color w:val="0070C0"/>
          <w:sz w:val="24"/>
          <w:szCs w:val="24"/>
          <w:lang w:val="en-GB" w:eastAsia="en-AU"/>
        </w:rPr>
        <w:t>What should we do if we are, or see others, being bullied?</w:t>
      </w:r>
      <w:r w:rsidRPr="00C63949">
        <w:rPr>
          <w:rFonts w:ascii="Arial" w:hAnsi="Arial" w:cs="Arial"/>
          <w:color w:val="0070C0"/>
          <w:sz w:val="24"/>
          <w:szCs w:val="24"/>
          <w:lang w:val="en-GB" w:eastAsia="en-AU"/>
        </w:rPr>
        <w:t xml:space="preserve"> </w:t>
      </w:r>
    </w:p>
    <w:p w:rsidR="00C63949" w:rsidRPr="00A63C15" w:rsidRDefault="00C63949" w:rsidP="00D7413E">
      <w:pPr>
        <w:pStyle w:val="BodyText"/>
        <w:spacing w:line="360" w:lineRule="auto"/>
        <w:ind w:left="108"/>
        <w:rPr>
          <w:lang w:val="en-GB" w:eastAsia="en-AU"/>
        </w:rPr>
      </w:pPr>
      <w:r w:rsidRPr="00A63C15">
        <w:rPr>
          <w:lang w:val="en-GB" w:eastAsia="en-AU"/>
        </w:rPr>
        <w:t xml:space="preserve">Through school assemblies, the school newsletter and peer preventative programs, the importance of reporting bullying at </w:t>
      </w:r>
      <w:r w:rsidRPr="00C63949">
        <w:rPr>
          <w:lang w:val="en-GB" w:eastAsia="en-AU"/>
        </w:rPr>
        <w:t>NICS</w:t>
      </w:r>
      <w:r w:rsidRPr="00A63C15">
        <w:rPr>
          <w:lang w:val="en-GB" w:eastAsia="en-AU"/>
        </w:rPr>
        <w:t xml:space="preserve"> has to be strongly emphasised.  We need to ensure that the stigma of ‘dobbing’ is extinguished and that all students feel comfortable informing someone that they are being bullied or if they witness an act of bullying involving another individual. </w:t>
      </w:r>
    </w:p>
    <w:p w:rsidR="00C63949" w:rsidRPr="00A63C15" w:rsidRDefault="00C63949" w:rsidP="00D7413E">
      <w:pPr>
        <w:spacing w:before="120" w:after="120" w:line="480" w:lineRule="atLeast"/>
        <w:outlineLvl w:val="1"/>
        <w:rPr>
          <w:rFonts w:ascii="Arial" w:hAnsi="Arial" w:cs="Arial"/>
          <w:color w:val="0070C0"/>
          <w:sz w:val="24"/>
          <w:szCs w:val="24"/>
          <w:lang w:val="en-GB" w:eastAsia="en-AU"/>
        </w:rPr>
      </w:pPr>
      <w:r w:rsidRPr="00A63C15">
        <w:rPr>
          <w:rFonts w:ascii="Arial" w:hAnsi="Arial" w:cs="Arial"/>
          <w:color w:val="0070C0"/>
          <w:sz w:val="24"/>
          <w:szCs w:val="24"/>
          <w:lang w:val="en-GB" w:eastAsia="en-AU"/>
        </w:rPr>
        <w:t>What should students do?</w:t>
      </w:r>
    </w:p>
    <w:p w:rsidR="00C63949" w:rsidRPr="00A63C15" w:rsidRDefault="00C63949" w:rsidP="00D7413E">
      <w:pPr>
        <w:pStyle w:val="BodyText"/>
        <w:spacing w:line="360" w:lineRule="auto"/>
        <w:ind w:left="108"/>
        <w:rPr>
          <w:lang w:val="en-GB" w:eastAsia="en-AU"/>
        </w:rPr>
      </w:pPr>
      <w:r w:rsidRPr="00A63C15">
        <w:rPr>
          <w:lang w:val="en-GB" w:eastAsia="en-AU"/>
        </w:rPr>
        <w:t xml:space="preserve">Tell your teacher immediately.  You may also tell your </w:t>
      </w:r>
      <w:r w:rsidRPr="00C63949">
        <w:rPr>
          <w:lang w:val="en-GB" w:eastAsia="en-AU"/>
        </w:rPr>
        <w:t>Assistant Principal</w:t>
      </w:r>
      <w:r w:rsidRPr="00A63C15">
        <w:rPr>
          <w:lang w:val="en-GB" w:eastAsia="en-AU"/>
        </w:rPr>
        <w:t xml:space="preserve">, </w:t>
      </w:r>
      <w:r w:rsidRPr="00C63949">
        <w:rPr>
          <w:lang w:val="en-GB" w:eastAsia="en-AU"/>
        </w:rPr>
        <w:t xml:space="preserve">Head Teacher, </w:t>
      </w:r>
      <w:r w:rsidRPr="00A63C15">
        <w:rPr>
          <w:lang w:val="en-GB" w:eastAsia="en-AU"/>
        </w:rPr>
        <w:t>Year Adviser and School Counsellors.  They will then discuss this matter with others who have been trained to interview bullies and victims.  The ‘bully’ will assist in solving the problems.</w:t>
      </w:r>
      <w:r w:rsidRPr="00C63949">
        <w:rPr>
          <w:lang w:val="en-GB" w:eastAsia="en-AU"/>
        </w:rPr>
        <w:t xml:space="preserve"> </w:t>
      </w:r>
      <w:r w:rsidRPr="00A63C15">
        <w:rPr>
          <w:lang w:val="en-GB" w:eastAsia="en-AU"/>
        </w:rPr>
        <w:t>Where the bullying involves serious physical assault, you should im</w:t>
      </w:r>
      <w:r w:rsidRPr="00C63949">
        <w:rPr>
          <w:lang w:val="en-GB" w:eastAsia="en-AU"/>
        </w:rPr>
        <w:t xml:space="preserve">mediately report the incident </w:t>
      </w:r>
      <w:r w:rsidRPr="00A63C15">
        <w:rPr>
          <w:lang w:val="en-GB" w:eastAsia="en-AU"/>
        </w:rPr>
        <w:t>to either the Deputy Principals or the Principal. </w:t>
      </w:r>
    </w:p>
    <w:p w:rsidR="00C63949" w:rsidRPr="00A63C15" w:rsidRDefault="00C63949" w:rsidP="00D7413E">
      <w:pPr>
        <w:spacing w:before="120" w:after="120" w:line="480" w:lineRule="atLeast"/>
        <w:outlineLvl w:val="1"/>
        <w:rPr>
          <w:rFonts w:ascii="Arial" w:hAnsi="Arial" w:cs="Arial"/>
          <w:color w:val="0070C0"/>
          <w:sz w:val="24"/>
          <w:szCs w:val="24"/>
          <w:lang w:val="en-GB" w:eastAsia="en-AU"/>
        </w:rPr>
      </w:pPr>
      <w:r w:rsidRPr="00A63C15">
        <w:rPr>
          <w:rFonts w:ascii="Arial" w:hAnsi="Arial" w:cs="Arial"/>
          <w:color w:val="0070C0"/>
          <w:sz w:val="24"/>
          <w:szCs w:val="24"/>
          <w:lang w:val="en-GB" w:eastAsia="en-AU"/>
        </w:rPr>
        <w:t>What should staff do?</w:t>
      </w:r>
    </w:p>
    <w:p w:rsidR="00C63949" w:rsidRPr="00A63C15" w:rsidRDefault="00C63949" w:rsidP="00D7413E">
      <w:pPr>
        <w:spacing w:after="120" w:line="360" w:lineRule="auto"/>
        <w:rPr>
          <w:rFonts w:ascii="Arial" w:hAnsi="Arial" w:cs="Arial"/>
          <w:color w:val="65676F"/>
          <w:sz w:val="21"/>
          <w:szCs w:val="21"/>
          <w:lang w:val="en-GB" w:eastAsia="en-AU"/>
        </w:rPr>
      </w:pPr>
      <w:r w:rsidRPr="00C63949">
        <w:rPr>
          <w:rStyle w:val="BodyTextChar"/>
          <w:lang w:val="en-GB" w:eastAsia="en-AU"/>
        </w:rPr>
        <w:t xml:space="preserve">If a bullying incident takes place in your classroom </w:t>
      </w:r>
      <w:r w:rsidRPr="00C63949">
        <w:rPr>
          <w:rStyle w:val="BodyTextChar"/>
        </w:rPr>
        <w:t xml:space="preserve">or playground </w:t>
      </w:r>
      <w:r w:rsidRPr="00C63949">
        <w:rPr>
          <w:rStyle w:val="BodyTextChar"/>
          <w:lang w:val="en-GB" w:eastAsia="en-AU"/>
        </w:rPr>
        <w:t>it is suggested that you: Deal with the immediate discipline situation through the normal discipline system.</w:t>
      </w:r>
      <w:r w:rsidRPr="00C63949">
        <w:rPr>
          <w:rStyle w:val="BodyTextChar"/>
        </w:rPr>
        <w:t xml:space="preserve"> </w:t>
      </w:r>
      <w:r w:rsidRPr="00C63949">
        <w:rPr>
          <w:rStyle w:val="BodyTextChar"/>
          <w:lang w:val="en-GB" w:eastAsia="en-AU"/>
        </w:rPr>
        <w:t xml:space="preserve">Try to resolve minor bullying situations by </w:t>
      </w:r>
      <w:r w:rsidRPr="00C63949">
        <w:rPr>
          <w:rStyle w:val="BodyTextChar"/>
          <w:lang w:val="en-GB" w:eastAsia="en-AU"/>
        </w:rPr>
        <w:t>listening and acknowledging the seriousness of the report no matter how small it may</w:t>
      </w:r>
      <w:r w:rsidRPr="00C63949">
        <w:rPr>
          <w:rStyle w:val="BodyTextChar"/>
        </w:rPr>
        <w:t>,</w:t>
      </w:r>
      <w:r>
        <w:rPr>
          <w:rStyle w:val="BodyTextChar"/>
        </w:rPr>
        <w:t xml:space="preserve"> </w:t>
      </w:r>
      <w:r w:rsidRPr="00C63949">
        <w:rPr>
          <w:rStyle w:val="BodyTextChar"/>
          <w:lang w:val="en-GB" w:eastAsia="en-AU"/>
        </w:rPr>
        <w:t>at first</w:t>
      </w:r>
      <w:r w:rsidRPr="00C63949">
        <w:rPr>
          <w:rStyle w:val="BodyTextChar"/>
        </w:rPr>
        <w:t>,</w:t>
      </w:r>
      <w:r w:rsidRPr="00C63949">
        <w:rPr>
          <w:rStyle w:val="BodyTextChar"/>
          <w:lang w:val="en-GB" w:eastAsia="en-AU"/>
        </w:rPr>
        <w:t xml:space="preserve"> appear.</w:t>
      </w:r>
      <w:r w:rsidRPr="00C63949">
        <w:rPr>
          <w:rStyle w:val="BodyTextChar"/>
        </w:rPr>
        <w:t xml:space="preserve"> </w:t>
      </w:r>
      <w:r w:rsidRPr="00C63949">
        <w:rPr>
          <w:rStyle w:val="BodyTextChar"/>
          <w:lang w:val="en-GB" w:eastAsia="en-AU"/>
        </w:rPr>
        <w:t xml:space="preserve">Complete an Incident </w:t>
      </w:r>
      <w:r w:rsidRPr="000E604F">
        <w:rPr>
          <w:rStyle w:val="BodyTextChar"/>
          <w:rFonts w:cs="Arial"/>
          <w:lang w:val="en-GB" w:eastAsia="en-AU"/>
        </w:rPr>
        <w:t xml:space="preserve">Report on </w:t>
      </w:r>
      <w:r w:rsidR="000E604F" w:rsidRPr="000E604F">
        <w:rPr>
          <w:rFonts w:ascii="Arial" w:hAnsi="Arial" w:cs="Arial"/>
        </w:rPr>
        <w:t>Millennium</w:t>
      </w:r>
      <w:r w:rsidRPr="000E604F">
        <w:rPr>
          <w:rStyle w:val="BodyTextChar"/>
          <w:rFonts w:cs="Arial"/>
          <w:lang w:val="en-GB" w:eastAsia="en-AU"/>
        </w:rPr>
        <w:t xml:space="preserve"> </w:t>
      </w:r>
      <w:r w:rsidRPr="00C63949">
        <w:rPr>
          <w:rStyle w:val="BodyTextChar"/>
          <w:lang w:val="en-GB" w:eastAsia="en-AU"/>
        </w:rPr>
        <w:t>and report the incident to the Year Adviser</w:t>
      </w:r>
      <w:r w:rsidRPr="00C63949">
        <w:rPr>
          <w:rStyle w:val="BodyTextChar"/>
        </w:rPr>
        <w:t xml:space="preserve"> or Assistant Principal or</w:t>
      </w:r>
      <w:r w:rsidRPr="00C63949">
        <w:rPr>
          <w:rStyle w:val="BodyTextChar"/>
          <w:lang w:val="en-GB" w:eastAsia="en-AU"/>
        </w:rPr>
        <w:t xml:space="preserve"> </w:t>
      </w:r>
      <w:r w:rsidRPr="00C63949">
        <w:rPr>
          <w:rStyle w:val="BodyTextChar"/>
        </w:rPr>
        <w:t>Head Teacher,</w:t>
      </w:r>
      <w:r w:rsidRPr="00C63949">
        <w:rPr>
          <w:rStyle w:val="BodyTextChar"/>
          <w:lang w:val="en-GB" w:eastAsia="en-AU"/>
        </w:rPr>
        <w:t xml:space="preserve"> with details of disciplinary action taken by you.</w:t>
      </w:r>
      <w:r w:rsidRPr="00C63949">
        <w:rPr>
          <w:rStyle w:val="BodyTextChar"/>
        </w:rPr>
        <w:t xml:space="preserve"> </w:t>
      </w:r>
      <w:r w:rsidRPr="00C63949">
        <w:rPr>
          <w:rStyle w:val="BodyTextChar"/>
          <w:lang w:val="en-GB" w:eastAsia="en-AU"/>
        </w:rPr>
        <w:t xml:space="preserve">The </w:t>
      </w:r>
      <w:r w:rsidRPr="00C63949">
        <w:rPr>
          <w:rStyle w:val="BodyTextChar"/>
        </w:rPr>
        <w:t>above-mentioned</w:t>
      </w:r>
      <w:r w:rsidRPr="00C63949">
        <w:rPr>
          <w:rStyle w:val="BodyTextChar"/>
          <w:lang w:val="en-GB" w:eastAsia="en-AU"/>
        </w:rPr>
        <w:t xml:space="preserve"> will then coordinate reports and the appropriate anti bullying strategy. </w:t>
      </w:r>
    </w:p>
    <w:p w:rsidR="00C63949" w:rsidRPr="00A63C15" w:rsidRDefault="00C63949" w:rsidP="00D7413E">
      <w:pPr>
        <w:spacing w:before="120" w:after="120" w:line="480" w:lineRule="atLeast"/>
        <w:outlineLvl w:val="1"/>
        <w:rPr>
          <w:rFonts w:ascii="Arial" w:hAnsi="Arial" w:cs="Arial"/>
          <w:color w:val="0070C0"/>
          <w:sz w:val="24"/>
          <w:szCs w:val="24"/>
          <w:lang w:val="en-GB" w:eastAsia="en-AU"/>
        </w:rPr>
      </w:pPr>
      <w:r w:rsidRPr="00A63C15">
        <w:rPr>
          <w:rFonts w:ascii="Arial" w:hAnsi="Arial" w:cs="Arial"/>
          <w:color w:val="0070C0"/>
          <w:sz w:val="24"/>
          <w:szCs w:val="24"/>
          <w:lang w:val="en-GB" w:eastAsia="en-AU"/>
        </w:rPr>
        <w:t>What should parents do? </w:t>
      </w:r>
    </w:p>
    <w:p w:rsidR="00C63949" w:rsidRDefault="00C63949" w:rsidP="00D7413E">
      <w:pPr>
        <w:pStyle w:val="BodyText"/>
        <w:spacing w:line="360" w:lineRule="auto"/>
        <w:ind w:left="108"/>
        <w:rPr>
          <w:lang w:val="en-GB" w:eastAsia="en-AU"/>
        </w:rPr>
      </w:pPr>
      <w:r w:rsidRPr="00A63C15">
        <w:rPr>
          <w:lang w:val="en-GB" w:eastAsia="en-AU"/>
        </w:rPr>
        <w:t>Encourage your children to understand the unacceptability of bullying as much as possible.  A thorough reading of this policy with your children is highly recommended.</w:t>
      </w:r>
      <w:r w:rsidRPr="00C63949">
        <w:rPr>
          <w:lang w:val="en-GB" w:eastAsia="en-AU"/>
        </w:rPr>
        <w:t xml:space="preserve"> </w:t>
      </w:r>
      <w:r w:rsidRPr="00A63C15">
        <w:rPr>
          <w:lang w:val="en-GB" w:eastAsia="en-AU"/>
        </w:rPr>
        <w:t>Encourage your children to follow the procedures outlined above if they are being bullied.</w:t>
      </w:r>
      <w:r w:rsidRPr="00C63949">
        <w:rPr>
          <w:lang w:val="en-GB" w:eastAsia="en-AU"/>
        </w:rPr>
        <w:t xml:space="preserve"> </w:t>
      </w:r>
      <w:r w:rsidRPr="00A63C15">
        <w:rPr>
          <w:lang w:val="en-GB" w:eastAsia="en-AU"/>
        </w:rPr>
        <w:t>Contact the school if your child’s efforts to deal with bullying do not appear to be working.  Discussion of preventative strategies with your child over this matter is also recommended.</w:t>
      </w:r>
      <w:r w:rsidRPr="00C63949">
        <w:rPr>
          <w:lang w:val="en-GB" w:eastAsia="en-AU"/>
        </w:rPr>
        <w:t xml:space="preserve"> </w:t>
      </w:r>
      <w:r w:rsidRPr="00A63C15">
        <w:rPr>
          <w:lang w:val="en-GB" w:eastAsia="en-AU"/>
        </w:rPr>
        <w:t xml:space="preserve">When the schools attempts to deal with reported bullying and victimisation do not appear to work in isolation, your assistance may well be sought.  In cases of serious physical </w:t>
      </w:r>
      <w:r w:rsidR="000E604F" w:rsidRPr="00A63C15">
        <w:rPr>
          <w:lang w:val="en-GB" w:eastAsia="en-AU"/>
        </w:rPr>
        <w:t>bullying,</w:t>
      </w:r>
      <w:r w:rsidRPr="00A63C15">
        <w:rPr>
          <w:lang w:val="en-GB" w:eastAsia="en-AU"/>
        </w:rPr>
        <w:t xml:space="preserve"> you will automatically be involved. </w:t>
      </w:r>
    </w:p>
    <w:p w:rsidR="00C63949" w:rsidRPr="00A63C15" w:rsidRDefault="00C63949" w:rsidP="00D7413E">
      <w:pPr>
        <w:pStyle w:val="BodyText"/>
        <w:spacing w:line="360" w:lineRule="auto"/>
        <w:ind w:left="108"/>
        <w:rPr>
          <w:lang w:val="en-GB" w:eastAsia="en-AU"/>
        </w:rPr>
      </w:pPr>
    </w:p>
    <w:p w:rsidR="00C63949" w:rsidRDefault="00B44E46" w:rsidP="00931727">
      <w:pPr>
        <w:rPr>
          <w:rFonts w:ascii="Arial" w:hAnsi="Arial"/>
          <w:color w:val="660066"/>
          <w:sz w:val="28"/>
        </w:rPr>
      </w:pPr>
      <w:r>
        <w:rPr>
          <w:rFonts w:ascii="Arial" w:hAnsi="Arial"/>
          <w:color w:val="660066"/>
          <w:sz w:val="28"/>
        </w:rPr>
        <w:t>‘Dealing with Bullying’ Steps</w:t>
      </w:r>
    </w:p>
    <w:p w:rsidR="001A03AD" w:rsidRDefault="001A03AD" w:rsidP="00337F2A">
      <w:pPr>
        <w:pStyle w:val="BodyText"/>
        <w:spacing w:before="246" w:line="360" w:lineRule="auto"/>
        <w:ind w:hanging="1"/>
        <w:jc w:val="both"/>
      </w:pPr>
      <w:r>
        <w:t>Students</w:t>
      </w:r>
      <w:r>
        <w:rPr>
          <w:spacing w:val="45"/>
        </w:rPr>
        <w:t xml:space="preserve"> </w:t>
      </w:r>
      <w:r>
        <w:t>will</w:t>
      </w:r>
      <w:r>
        <w:rPr>
          <w:spacing w:val="45"/>
        </w:rPr>
        <w:t xml:space="preserve"> </w:t>
      </w:r>
      <w:r>
        <w:t>know</w:t>
      </w:r>
      <w:r>
        <w:rPr>
          <w:spacing w:val="45"/>
        </w:rPr>
        <w:t xml:space="preserve"> </w:t>
      </w:r>
      <w:r>
        <w:t>that</w:t>
      </w:r>
      <w:r>
        <w:rPr>
          <w:spacing w:val="45"/>
        </w:rPr>
        <w:t xml:space="preserve"> </w:t>
      </w:r>
      <w:r>
        <w:t>they</w:t>
      </w:r>
      <w:r>
        <w:rPr>
          <w:spacing w:val="44"/>
        </w:rPr>
        <w:t xml:space="preserve"> </w:t>
      </w:r>
      <w:r>
        <w:rPr>
          <w:b/>
          <w:u w:val="thick" w:color="000000"/>
        </w:rPr>
        <w:t>can</w:t>
      </w:r>
      <w:r>
        <w:rPr>
          <w:b/>
          <w:spacing w:val="47"/>
          <w:u w:val="thick" w:color="000000"/>
        </w:rPr>
        <w:t xml:space="preserve"> </w:t>
      </w:r>
      <w:r>
        <w:t>control</w:t>
      </w:r>
      <w:r>
        <w:rPr>
          <w:spacing w:val="45"/>
        </w:rPr>
        <w:t xml:space="preserve"> </w:t>
      </w:r>
      <w:r>
        <w:t>what</w:t>
      </w:r>
      <w:r>
        <w:rPr>
          <w:spacing w:val="45"/>
        </w:rPr>
        <w:t xml:space="preserve"> </w:t>
      </w:r>
      <w:r>
        <w:t>happens.</w:t>
      </w:r>
      <w:r>
        <w:rPr>
          <w:spacing w:val="45"/>
        </w:rPr>
        <w:t xml:space="preserve"> </w:t>
      </w:r>
      <w:r>
        <w:t>They</w:t>
      </w:r>
      <w:r>
        <w:rPr>
          <w:spacing w:val="45"/>
        </w:rPr>
        <w:t xml:space="preserve"> </w:t>
      </w:r>
      <w:r>
        <w:t>will</w:t>
      </w:r>
      <w:r>
        <w:rPr>
          <w:spacing w:val="45"/>
        </w:rPr>
        <w:t xml:space="preserve"> </w:t>
      </w:r>
      <w:r>
        <w:t>not</w:t>
      </w:r>
      <w:r>
        <w:rPr>
          <w:spacing w:val="21"/>
          <w:w w:val="99"/>
        </w:rPr>
        <w:t xml:space="preserve"> </w:t>
      </w:r>
      <w:r>
        <w:t>retaliate</w:t>
      </w:r>
      <w:r>
        <w:rPr>
          <w:spacing w:val="13"/>
        </w:rPr>
        <w:t xml:space="preserve"> </w:t>
      </w:r>
      <w:r>
        <w:t>by</w:t>
      </w:r>
      <w:r>
        <w:rPr>
          <w:spacing w:val="13"/>
        </w:rPr>
        <w:t xml:space="preserve"> </w:t>
      </w:r>
      <w:r>
        <w:t>using</w:t>
      </w:r>
      <w:r>
        <w:rPr>
          <w:spacing w:val="13"/>
        </w:rPr>
        <w:t xml:space="preserve"> </w:t>
      </w:r>
      <w:r>
        <w:rPr>
          <w:spacing w:val="-1"/>
        </w:rPr>
        <w:t>bullying</w:t>
      </w:r>
      <w:r>
        <w:rPr>
          <w:spacing w:val="13"/>
        </w:rPr>
        <w:t xml:space="preserve"> </w:t>
      </w:r>
      <w:r>
        <w:t>and</w:t>
      </w:r>
      <w:r>
        <w:rPr>
          <w:spacing w:val="14"/>
        </w:rPr>
        <w:t xml:space="preserve"> </w:t>
      </w:r>
      <w:r>
        <w:t>will</w:t>
      </w:r>
      <w:r>
        <w:rPr>
          <w:spacing w:val="13"/>
        </w:rPr>
        <w:t xml:space="preserve"> </w:t>
      </w:r>
      <w:r>
        <w:t>try</w:t>
      </w:r>
      <w:r>
        <w:rPr>
          <w:spacing w:val="13"/>
        </w:rPr>
        <w:t xml:space="preserve"> </w:t>
      </w:r>
      <w:r>
        <w:t>not</w:t>
      </w:r>
      <w:r>
        <w:rPr>
          <w:spacing w:val="13"/>
        </w:rPr>
        <w:t xml:space="preserve"> </w:t>
      </w:r>
      <w:r>
        <w:t>to</w:t>
      </w:r>
      <w:r>
        <w:rPr>
          <w:spacing w:val="13"/>
        </w:rPr>
        <w:t xml:space="preserve"> </w:t>
      </w:r>
      <w:r>
        <w:t>show</w:t>
      </w:r>
      <w:r>
        <w:rPr>
          <w:spacing w:val="14"/>
        </w:rPr>
        <w:t xml:space="preserve"> </w:t>
      </w:r>
      <w:r>
        <w:t>fear,</w:t>
      </w:r>
      <w:r>
        <w:rPr>
          <w:spacing w:val="13"/>
        </w:rPr>
        <w:t xml:space="preserve"> </w:t>
      </w:r>
      <w:r>
        <w:t>as</w:t>
      </w:r>
      <w:r>
        <w:rPr>
          <w:spacing w:val="13"/>
        </w:rPr>
        <w:t xml:space="preserve"> </w:t>
      </w:r>
      <w:r>
        <w:t>the</w:t>
      </w:r>
      <w:r>
        <w:rPr>
          <w:spacing w:val="13"/>
        </w:rPr>
        <w:t xml:space="preserve"> </w:t>
      </w:r>
      <w:r>
        <w:t>bully</w:t>
      </w:r>
      <w:r>
        <w:rPr>
          <w:spacing w:val="13"/>
        </w:rPr>
        <w:t xml:space="preserve"> </w:t>
      </w:r>
      <w:r>
        <w:t>is</w:t>
      </w:r>
      <w:r>
        <w:rPr>
          <w:spacing w:val="14"/>
        </w:rPr>
        <w:t xml:space="preserve"> </w:t>
      </w:r>
      <w:r>
        <w:t>no</w:t>
      </w:r>
      <w:r>
        <w:rPr>
          <w:spacing w:val="27"/>
          <w:w w:val="99"/>
        </w:rPr>
        <w:t xml:space="preserve"> </w:t>
      </w:r>
      <w:r>
        <w:t>longer</w:t>
      </w:r>
      <w:r>
        <w:rPr>
          <w:spacing w:val="-7"/>
        </w:rPr>
        <w:t xml:space="preserve"> </w:t>
      </w:r>
      <w:r>
        <w:t>rewarded</w:t>
      </w:r>
      <w:r>
        <w:rPr>
          <w:spacing w:val="-6"/>
        </w:rPr>
        <w:t xml:space="preserve"> </w:t>
      </w:r>
      <w:r>
        <w:t>and</w:t>
      </w:r>
      <w:r>
        <w:rPr>
          <w:spacing w:val="-7"/>
        </w:rPr>
        <w:t xml:space="preserve"> </w:t>
      </w:r>
      <w:r>
        <w:t>the</w:t>
      </w:r>
      <w:r>
        <w:rPr>
          <w:spacing w:val="-7"/>
        </w:rPr>
        <w:t xml:space="preserve"> </w:t>
      </w:r>
      <w:r>
        <w:t>bullying</w:t>
      </w:r>
      <w:r>
        <w:rPr>
          <w:spacing w:val="-6"/>
        </w:rPr>
        <w:t xml:space="preserve"> </w:t>
      </w:r>
      <w:r>
        <w:t>may</w:t>
      </w:r>
      <w:r>
        <w:rPr>
          <w:spacing w:val="-7"/>
        </w:rPr>
        <w:t xml:space="preserve"> </w:t>
      </w:r>
      <w:r>
        <w:t>stop.</w:t>
      </w:r>
    </w:p>
    <w:p w:rsidR="0096501C" w:rsidRDefault="0096501C" w:rsidP="00337F2A">
      <w:pPr>
        <w:pStyle w:val="BodyText"/>
        <w:spacing w:before="246" w:line="360" w:lineRule="auto"/>
        <w:ind w:hanging="1"/>
        <w:jc w:val="both"/>
      </w:pPr>
    </w:p>
    <w:p w:rsidR="0096501C" w:rsidRDefault="0096501C" w:rsidP="00337F2A">
      <w:pPr>
        <w:pStyle w:val="BodyText"/>
        <w:spacing w:line="360" w:lineRule="auto"/>
        <w:ind w:right="1"/>
        <w:jc w:val="both"/>
      </w:pPr>
      <w:r>
        <w:lastRenderedPageBreak/>
        <w:t>Students</w:t>
      </w:r>
      <w:r>
        <w:rPr>
          <w:spacing w:val="14"/>
        </w:rPr>
        <w:t xml:space="preserve"> </w:t>
      </w:r>
      <w:r>
        <w:t>who</w:t>
      </w:r>
      <w:r>
        <w:rPr>
          <w:spacing w:val="15"/>
        </w:rPr>
        <w:t xml:space="preserve"> </w:t>
      </w:r>
      <w:r>
        <w:t>are</w:t>
      </w:r>
      <w:r>
        <w:rPr>
          <w:spacing w:val="14"/>
        </w:rPr>
        <w:t xml:space="preserve"> </w:t>
      </w:r>
      <w:r>
        <w:t>not</w:t>
      </w:r>
      <w:r>
        <w:rPr>
          <w:spacing w:val="13"/>
        </w:rPr>
        <w:t xml:space="preserve"> </w:t>
      </w:r>
      <w:r>
        <w:t>being</w:t>
      </w:r>
      <w:r>
        <w:rPr>
          <w:spacing w:val="15"/>
        </w:rPr>
        <w:t xml:space="preserve"> </w:t>
      </w:r>
      <w:r>
        <w:rPr>
          <w:spacing w:val="-1"/>
        </w:rPr>
        <w:t>bullied</w:t>
      </w:r>
      <w:r>
        <w:rPr>
          <w:spacing w:val="14"/>
        </w:rPr>
        <w:t xml:space="preserve"> </w:t>
      </w:r>
      <w:r>
        <w:t>but</w:t>
      </w:r>
      <w:r>
        <w:rPr>
          <w:spacing w:val="15"/>
        </w:rPr>
        <w:t xml:space="preserve"> </w:t>
      </w:r>
      <w:r>
        <w:t>are</w:t>
      </w:r>
      <w:r>
        <w:rPr>
          <w:spacing w:val="13"/>
        </w:rPr>
        <w:t xml:space="preserve"> </w:t>
      </w:r>
      <w:r>
        <w:rPr>
          <w:spacing w:val="-1"/>
        </w:rPr>
        <w:t>aware</w:t>
      </w:r>
      <w:r>
        <w:rPr>
          <w:spacing w:val="15"/>
        </w:rPr>
        <w:t xml:space="preserve"> </w:t>
      </w:r>
      <w:r>
        <w:t>of</w:t>
      </w:r>
      <w:r>
        <w:rPr>
          <w:spacing w:val="15"/>
        </w:rPr>
        <w:t xml:space="preserve"> </w:t>
      </w:r>
      <w:r>
        <w:rPr>
          <w:spacing w:val="-1"/>
        </w:rPr>
        <w:t>others</w:t>
      </w:r>
      <w:r>
        <w:rPr>
          <w:spacing w:val="14"/>
        </w:rPr>
        <w:t xml:space="preserve"> </w:t>
      </w:r>
      <w:r>
        <w:t>who</w:t>
      </w:r>
      <w:r>
        <w:rPr>
          <w:spacing w:val="15"/>
        </w:rPr>
        <w:t xml:space="preserve"> </w:t>
      </w:r>
      <w:r>
        <w:rPr>
          <w:spacing w:val="-1"/>
        </w:rPr>
        <w:t>are,</w:t>
      </w:r>
      <w:r>
        <w:rPr>
          <w:spacing w:val="14"/>
        </w:rPr>
        <w:t xml:space="preserve"> </w:t>
      </w:r>
      <w:r>
        <w:t>will</w:t>
      </w:r>
      <w:r>
        <w:rPr>
          <w:spacing w:val="33"/>
          <w:w w:val="99"/>
        </w:rPr>
        <w:t xml:space="preserve"> </w:t>
      </w:r>
      <w:r>
        <w:t>be</w:t>
      </w:r>
      <w:r>
        <w:rPr>
          <w:spacing w:val="13"/>
        </w:rPr>
        <w:t xml:space="preserve"> </w:t>
      </w:r>
      <w:r>
        <w:rPr>
          <w:spacing w:val="-1"/>
        </w:rPr>
        <w:t>encouraged</w:t>
      </w:r>
      <w:r>
        <w:rPr>
          <w:spacing w:val="14"/>
        </w:rPr>
        <w:t xml:space="preserve"> </w:t>
      </w:r>
      <w:r>
        <w:t>to</w:t>
      </w:r>
      <w:r>
        <w:rPr>
          <w:spacing w:val="13"/>
        </w:rPr>
        <w:t xml:space="preserve"> </w:t>
      </w:r>
      <w:r>
        <w:rPr>
          <w:spacing w:val="-1"/>
        </w:rPr>
        <w:t>report</w:t>
      </w:r>
      <w:r>
        <w:rPr>
          <w:spacing w:val="14"/>
        </w:rPr>
        <w:t xml:space="preserve"> </w:t>
      </w:r>
      <w:r>
        <w:t>it,</w:t>
      </w:r>
      <w:r>
        <w:rPr>
          <w:spacing w:val="14"/>
        </w:rPr>
        <w:t xml:space="preserve"> </w:t>
      </w:r>
      <w:r>
        <w:t>to</w:t>
      </w:r>
      <w:r>
        <w:rPr>
          <w:spacing w:val="12"/>
        </w:rPr>
        <w:t xml:space="preserve"> </w:t>
      </w:r>
      <w:r>
        <w:rPr>
          <w:spacing w:val="-1"/>
        </w:rPr>
        <w:t>protect</w:t>
      </w:r>
      <w:r>
        <w:rPr>
          <w:spacing w:val="14"/>
        </w:rPr>
        <w:t xml:space="preserve"> </w:t>
      </w:r>
      <w:r>
        <w:t>those</w:t>
      </w:r>
      <w:r>
        <w:rPr>
          <w:spacing w:val="13"/>
        </w:rPr>
        <w:t xml:space="preserve"> </w:t>
      </w:r>
      <w:r>
        <w:rPr>
          <w:spacing w:val="-1"/>
        </w:rPr>
        <w:t>that</w:t>
      </w:r>
      <w:r>
        <w:rPr>
          <w:spacing w:val="13"/>
        </w:rPr>
        <w:t xml:space="preserve"> </w:t>
      </w:r>
      <w:r>
        <w:t>are</w:t>
      </w:r>
      <w:r>
        <w:rPr>
          <w:spacing w:val="14"/>
        </w:rPr>
        <w:t xml:space="preserve"> </w:t>
      </w:r>
      <w:r>
        <w:t>being</w:t>
      </w:r>
      <w:r>
        <w:rPr>
          <w:spacing w:val="12"/>
        </w:rPr>
        <w:t xml:space="preserve"> </w:t>
      </w:r>
      <w:r>
        <w:t>bullied</w:t>
      </w:r>
      <w:r>
        <w:rPr>
          <w:spacing w:val="14"/>
        </w:rPr>
        <w:t xml:space="preserve"> </w:t>
      </w:r>
      <w:r>
        <w:t>and</w:t>
      </w:r>
      <w:r>
        <w:rPr>
          <w:spacing w:val="11"/>
        </w:rPr>
        <w:t xml:space="preserve"> </w:t>
      </w:r>
      <w:r>
        <w:t>so</w:t>
      </w:r>
      <w:r>
        <w:rPr>
          <w:spacing w:val="45"/>
          <w:w w:val="99"/>
        </w:rPr>
        <w:t xml:space="preserve"> </w:t>
      </w:r>
      <w:r>
        <w:t>that</w:t>
      </w:r>
      <w:r>
        <w:rPr>
          <w:spacing w:val="-5"/>
        </w:rPr>
        <w:t xml:space="preserve"> </w:t>
      </w:r>
      <w:r>
        <w:t>the</w:t>
      </w:r>
      <w:r>
        <w:rPr>
          <w:spacing w:val="-5"/>
        </w:rPr>
        <w:t xml:space="preserve"> </w:t>
      </w:r>
      <w:r>
        <w:t>bully</w:t>
      </w:r>
      <w:r>
        <w:rPr>
          <w:spacing w:val="-4"/>
        </w:rPr>
        <w:t xml:space="preserve"> </w:t>
      </w:r>
      <w:r>
        <w:t>can</w:t>
      </w:r>
      <w:r>
        <w:rPr>
          <w:spacing w:val="-5"/>
        </w:rPr>
        <w:t xml:space="preserve"> </w:t>
      </w:r>
      <w:r>
        <w:t>be</w:t>
      </w:r>
      <w:r>
        <w:rPr>
          <w:spacing w:val="-4"/>
        </w:rPr>
        <w:t xml:space="preserve"> </w:t>
      </w:r>
      <w:r>
        <w:t>helped</w:t>
      </w:r>
      <w:r>
        <w:rPr>
          <w:spacing w:val="-5"/>
        </w:rPr>
        <w:t xml:space="preserve"> </w:t>
      </w:r>
      <w:r>
        <w:t>too.</w:t>
      </w:r>
    </w:p>
    <w:p w:rsidR="001A03AD" w:rsidRDefault="001A03AD" w:rsidP="00337F2A">
      <w:pPr>
        <w:pStyle w:val="BodyText"/>
        <w:spacing w:line="360" w:lineRule="auto"/>
        <w:jc w:val="both"/>
      </w:pPr>
      <w:r>
        <w:t>Students</w:t>
      </w:r>
      <w:r>
        <w:rPr>
          <w:spacing w:val="-5"/>
        </w:rPr>
        <w:t xml:space="preserve"> </w:t>
      </w:r>
      <w:r>
        <w:t>will</w:t>
      </w:r>
      <w:r>
        <w:rPr>
          <w:spacing w:val="-5"/>
        </w:rPr>
        <w:t xml:space="preserve"> </w:t>
      </w:r>
      <w:r>
        <w:t>be</w:t>
      </w:r>
      <w:r>
        <w:rPr>
          <w:spacing w:val="-5"/>
        </w:rPr>
        <w:t xml:space="preserve"> </w:t>
      </w:r>
      <w:r>
        <w:rPr>
          <w:spacing w:val="-1"/>
        </w:rPr>
        <w:t>proactive</w:t>
      </w:r>
      <w:r>
        <w:rPr>
          <w:spacing w:val="-5"/>
        </w:rPr>
        <w:t xml:space="preserve"> </w:t>
      </w:r>
      <w:r>
        <w:t>and</w:t>
      </w:r>
      <w:r>
        <w:rPr>
          <w:spacing w:val="-5"/>
        </w:rPr>
        <w:t xml:space="preserve"> </w:t>
      </w:r>
      <w:r>
        <w:t>need</w:t>
      </w:r>
      <w:r>
        <w:rPr>
          <w:spacing w:val="-5"/>
        </w:rPr>
        <w:t xml:space="preserve"> </w:t>
      </w:r>
      <w:r>
        <w:rPr>
          <w:spacing w:val="-1"/>
        </w:rPr>
        <w:t>to</w:t>
      </w:r>
      <w:r>
        <w:rPr>
          <w:spacing w:val="-5"/>
        </w:rPr>
        <w:t xml:space="preserve"> </w:t>
      </w:r>
      <w:r>
        <w:t>decide</w:t>
      </w:r>
      <w:r>
        <w:rPr>
          <w:spacing w:val="-4"/>
        </w:rPr>
        <w:t xml:space="preserve"> </w:t>
      </w:r>
      <w:r>
        <w:rPr>
          <w:spacing w:val="-1"/>
        </w:rPr>
        <w:t>what</w:t>
      </w:r>
      <w:r>
        <w:rPr>
          <w:spacing w:val="-5"/>
        </w:rPr>
        <w:t xml:space="preserve"> </w:t>
      </w:r>
      <w:r>
        <w:t>action</w:t>
      </w:r>
      <w:r>
        <w:rPr>
          <w:spacing w:val="-5"/>
        </w:rPr>
        <w:t xml:space="preserve"> </w:t>
      </w:r>
      <w:r>
        <w:t>to</w:t>
      </w:r>
      <w:r>
        <w:rPr>
          <w:spacing w:val="-6"/>
        </w:rPr>
        <w:t xml:space="preserve"> </w:t>
      </w:r>
      <w:r>
        <w:t>a</w:t>
      </w:r>
      <w:r>
        <w:rPr>
          <w:spacing w:val="-5"/>
        </w:rPr>
        <w:t xml:space="preserve"> </w:t>
      </w:r>
      <w:r>
        <w:t>take.</w:t>
      </w:r>
    </w:p>
    <w:p w:rsidR="001A03AD" w:rsidRDefault="001A03AD" w:rsidP="001A03AD">
      <w:pPr>
        <w:spacing w:before="8"/>
        <w:rPr>
          <w:rFonts w:ascii="Arial" w:eastAsia="Arial" w:hAnsi="Arial" w:cs="Arial"/>
          <w:sz w:val="20"/>
          <w:szCs w:val="20"/>
        </w:rPr>
      </w:pPr>
    </w:p>
    <w:p w:rsidR="001A03AD" w:rsidRPr="0096501C" w:rsidRDefault="001A03AD" w:rsidP="00337F2A">
      <w:pPr>
        <w:spacing w:line="360" w:lineRule="auto"/>
        <w:ind w:left="107" w:right="1"/>
        <w:jc w:val="both"/>
        <w:rPr>
          <w:rFonts w:ascii="Arial" w:eastAsia="Arial" w:hAnsi="Arial" w:cs="Arial"/>
        </w:rPr>
      </w:pPr>
      <w:r>
        <w:rPr>
          <w:rFonts w:ascii="Arial"/>
          <w:b/>
        </w:rPr>
        <w:t>Step</w:t>
      </w:r>
      <w:r>
        <w:rPr>
          <w:rFonts w:ascii="Arial"/>
          <w:b/>
          <w:spacing w:val="9"/>
        </w:rPr>
        <w:t xml:space="preserve"> </w:t>
      </w:r>
      <w:r>
        <w:rPr>
          <w:rFonts w:ascii="Arial"/>
          <w:b/>
        </w:rPr>
        <w:t>1:</w:t>
      </w:r>
      <w:r>
        <w:rPr>
          <w:rFonts w:ascii="Arial"/>
          <w:b/>
          <w:spacing w:val="10"/>
        </w:rPr>
        <w:t xml:space="preserve"> </w:t>
      </w:r>
      <w:r>
        <w:rPr>
          <w:rFonts w:ascii="Arial"/>
          <w:spacing w:val="-1"/>
        </w:rPr>
        <w:t>Ignore</w:t>
      </w:r>
      <w:r>
        <w:rPr>
          <w:rFonts w:ascii="Arial"/>
          <w:spacing w:val="10"/>
        </w:rPr>
        <w:t xml:space="preserve"> </w:t>
      </w:r>
      <w:r>
        <w:rPr>
          <w:rFonts w:ascii="Arial"/>
        </w:rPr>
        <w:t>it.</w:t>
      </w:r>
      <w:r>
        <w:rPr>
          <w:rFonts w:ascii="Arial"/>
          <w:spacing w:val="19"/>
        </w:rPr>
        <w:t xml:space="preserve"> </w:t>
      </w:r>
      <w:r>
        <w:rPr>
          <w:rFonts w:ascii="Arial"/>
          <w:spacing w:val="-1"/>
        </w:rPr>
        <w:t>Show</w:t>
      </w:r>
      <w:r>
        <w:rPr>
          <w:rFonts w:ascii="Arial"/>
          <w:spacing w:val="10"/>
        </w:rPr>
        <w:t xml:space="preserve"> </w:t>
      </w:r>
      <w:r>
        <w:rPr>
          <w:rFonts w:ascii="Arial"/>
        </w:rPr>
        <w:t>that</w:t>
      </w:r>
      <w:r>
        <w:rPr>
          <w:rFonts w:ascii="Arial"/>
          <w:spacing w:val="10"/>
        </w:rPr>
        <w:t xml:space="preserve"> </w:t>
      </w:r>
      <w:r>
        <w:rPr>
          <w:rFonts w:ascii="Arial"/>
        </w:rPr>
        <w:t>it</w:t>
      </w:r>
      <w:r>
        <w:rPr>
          <w:rFonts w:ascii="Arial"/>
          <w:spacing w:val="9"/>
        </w:rPr>
        <w:t xml:space="preserve"> </w:t>
      </w:r>
      <w:r>
        <w:rPr>
          <w:rFonts w:ascii="Arial"/>
          <w:spacing w:val="-1"/>
        </w:rPr>
        <w:t>does</w:t>
      </w:r>
      <w:r>
        <w:rPr>
          <w:rFonts w:ascii="Arial"/>
          <w:spacing w:val="10"/>
        </w:rPr>
        <w:t xml:space="preserve"> </w:t>
      </w:r>
      <w:r>
        <w:rPr>
          <w:rFonts w:ascii="Arial"/>
        </w:rPr>
        <w:t>not</w:t>
      </w:r>
      <w:r>
        <w:rPr>
          <w:rFonts w:ascii="Arial"/>
          <w:spacing w:val="10"/>
        </w:rPr>
        <w:t xml:space="preserve"> </w:t>
      </w:r>
      <w:r>
        <w:rPr>
          <w:rFonts w:ascii="Arial"/>
          <w:spacing w:val="-1"/>
        </w:rPr>
        <w:t>upset</w:t>
      </w:r>
      <w:r>
        <w:rPr>
          <w:rFonts w:ascii="Arial"/>
          <w:spacing w:val="8"/>
        </w:rPr>
        <w:t xml:space="preserve"> </w:t>
      </w:r>
      <w:r>
        <w:rPr>
          <w:rFonts w:ascii="Arial"/>
        </w:rPr>
        <w:t>you.</w:t>
      </w:r>
      <w:r>
        <w:rPr>
          <w:rFonts w:ascii="Arial"/>
          <w:spacing w:val="20"/>
        </w:rPr>
        <w:t xml:space="preserve"> </w:t>
      </w:r>
      <w:r>
        <w:rPr>
          <w:rFonts w:ascii="Arial"/>
        </w:rPr>
        <w:t>The</w:t>
      </w:r>
      <w:r>
        <w:rPr>
          <w:rFonts w:ascii="Arial"/>
          <w:spacing w:val="10"/>
        </w:rPr>
        <w:t xml:space="preserve"> </w:t>
      </w:r>
      <w:r>
        <w:rPr>
          <w:rFonts w:ascii="Arial"/>
          <w:spacing w:val="-1"/>
        </w:rPr>
        <w:t>bully</w:t>
      </w:r>
      <w:r>
        <w:rPr>
          <w:rFonts w:ascii="Arial"/>
          <w:spacing w:val="9"/>
        </w:rPr>
        <w:t xml:space="preserve"> </w:t>
      </w:r>
      <w:r>
        <w:rPr>
          <w:rFonts w:ascii="Arial"/>
        </w:rPr>
        <w:t>is</w:t>
      </w:r>
      <w:r>
        <w:rPr>
          <w:rFonts w:ascii="Arial"/>
          <w:spacing w:val="10"/>
        </w:rPr>
        <w:t xml:space="preserve"> </w:t>
      </w:r>
      <w:r>
        <w:rPr>
          <w:rFonts w:ascii="Arial"/>
        </w:rPr>
        <w:t>then</w:t>
      </w:r>
      <w:r>
        <w:rPr>
          <w:rFonts w:ascii="Arial"/>
          <w:spacing w:val="8"/>
        </w:rPr>
        <w:t xml:space="preserve"> </w:t>
      </w:r>
      <w:r>
        <w:rPr>
          <w:rFonts w:ascii="Arial"/>
        </w:rPr>
        <w:t>not</w:t>
      </w:r>
      <w:r>
        <w:rPr>
          <w:rFonts w:ascii="Arial"/>
          <w:spacing w:val="39"/>
          <w:w w:val="99"/>
        </w:rPr>
        <w:t xml:space="preserve"> </w:t>
      </w:r>
      <w:r>
        <w:rPr>
          <w:rFonts w:ascii="Arial"/>
        </w:rPr>
        <w:t>rewarded</w:t>
      </w:r>
      <w:r>
        <w:rPr>
          <w:rFonts w:ascii="Arial"/>
          <w:spacing w:val="-5"/>
        </w:rPr>
        <w:t xml:space="preserve"> </w:t>
      </w:r>
      <w:r>
        <w:rPr>
          <w:rFonts w:ascii="Arial"/>
        </w:rPr>
        <w:t>and</w:t>
      </w:r>
      <w:r>
        <w:rPr>
          <w:rFonts w:ascii="Arial"/>
          <w:spacing w:val="-5"/>
        </w:rPr>
        <w:t xml:space="preserve"> </w:t>
      </w:r>
      <w:r>
        <w:rPr>
          <w:rFonts w:ascii="Arial"/>
        </w:rPr>
        <w:t>the</w:t>
      </w:r>
      <w:r>
        <w:rPr>
          <w:rFonts w:ascii="Arial"/>
          <w:spacing w:val="-5"/>
        </w:rPr>
        <w:t xml:space="preserve"> </w:t>
      </w:r>
      <w:r>
        <w:rPr>
          <w:rFonts w:ascii="Arial"/>
          <w:spacing w:val="-1"/>
        </w:rPr>
        <w:t>bullying</w:t>
      </w:r>
      <w:r>
        <w:rPr>
          <w:rFonts w:ascii="Arial"/>
          <w:spacing w:val="-4"/>
        </w:rPr>
        <w:t xml:space="preserve"> </w:t>
      </w:r>
      <w:r>
        <w:rPr>
          <w:rFonts w:ascii="Arial"/>
        </w:rPr>
        <w:t>may</w:t>
      </w:r>
      <w:r>
        <w:rPr>
          <w:rFonts w:ascii="Arial"/>
          <w:spacing w:val="-5"/>
        </w:rPr>
        <w:t xml:space="preserve"> </w:t>
      </w:r>
      <w:r>
        <w:rPr>
          <w:rFonts w:ascii="Arial"/>
        </w:rPr>
        <w:t>stop.</w:t>
      </w:r>
      <w:r>
        <w:rPr>
          <w:rFonts w:ascii="Arial"/>
          <w:spacing w:val="-3"/>
        </w:rPr>
        <w:t xml:space="preserve"> </w:t>
      </w:r>
      <w:r>
        <w:rPr>
          <w:rFonts w:ascii="Arial"/>
          <w:i/>
        </w:rPr>
        <w:t>If</w:t>
      </w:r>
      <w:r>
        <w:rPr>
          <w:rFonts w:ascii="Arial"/>
          <w:i/>
          <w:spacing w:val="-5"/>
        </w:rPr>
        <w:t xml:space="preserve"> </w:t>
      </w:r>
      <w:r>
        <w:rPr>
          <w:rFonts w:ascii="Arial"/>
          <w:i/>
        </w:rPr>
        <w:t>it</w:t>
      </w:r>
      <w:r>
        <w:rPr>
          <w:rFonts w:ascii="Arial"/>
          <w:i/>
          <w:spacing w:val="-4"/>
        </w:rPr>
        <w:t xml:space="preserve"> </w:t>
      </w:r>
      <w:r>
        <w:rPr>
          <w:rFonts w:ascii="Arial"/>
          <w:i/>
        </w:rPr>
        <w:t>does</w:t>
      </w:r>
      <w:r>
        <w:rPr>
          <w:rFonts w:ascii="Arial"/>
          <w:i/>
          <w:spacing w:val="-5"/>
        </w:rPr>
        <w:t xml:space="preserve"> </w:t>
      </w:r>
      <w:r>
        <w:rPr>
          <w:rFonts w:ascii="Arial"/>
          <w:i/>
        </w:rPr>
        <w:t>not</w:t>
      </w:r>
      <w:r>
        <w:rPr>
          <w:rFonts w:ascii="Arial"/>
          <w:i/>
          <w:spacing w:val="-6"/>
        </w:rPr>
        <w:t xml:space="preserve"> </w:t>
      </w:r>
      <w:r>
        <w:rPr>
          <w:rFonts w:ascii="Arial"/>
          <w:i/>
        </w:rPr>
        <w:t>stop:</w:t>
      </w:r>
    </w:p>
    <w:p w:rsidR="001A03AD" w:rsidRDefault="001A03AD" w:rsidP="001A03AD">
      <w:pPr>
        <w:pStyle w:val="BodyText"/>
        <w:jc w:val="both"/>
      </w:pPr>
      <w:r>
        <w:rPr>
          <w:b/>
        </w:rPr>
        <w:t>Step</w:t>
      </w:r>
      <w:r>
        <w:rPr>
          <w:b/>
          <w:spacing w:val="-4"/>
        </w:rPr>
        <w:t xml:space="preserve"> </w:t>
      </w:r>
      <w:r>
        <w:rPr>
          <w:b/>
        </w:rPr>
        <w:t>2:</w:t>
      </w:r>
      <w:r>
        <w:rPr>
          <w:b/>
          <w:spacing w:val="-4"/>
        </w:rPr>
        <w:t xml:space="preserve"> </w:t>
      </w:r>
      <w:r>
        <w:t>Talk</w:t>
      </w:r>
      <w:r>
        <w:rPr>
          <w:spacing w:val="-4"/>
        </w:rPr>
        <w:t xml:space="preserve"> </w:t>
      </w:r>
      <w:r>
        <w:t>to</w:t>
      </w:r>
      <w:r>
        <w:rPr>
          <w:spacing w:val="-4"/>
        </w:rPr>
        <w:t xml:space="preserve"> </w:t>
      </w:r>
      <w:r>
        <w:t>the</w:t>
      </w:r>
      <w:r>
        <w:rPr>
          <w:spacing w:val="-3"/>
        </w:rPr>
        <w:t xml:space="preserve"> </w:t>
      </w:r>
      <w:r>
        <w:rPr>
          <w:spacing w:val="-1"/>
        </w:rPr>
        <w:t>person</w:t>
      </w:r>
      <w:r>
        <w:rPr>
          <w:spacing w:val="-4"/>
        </w:rPr>
        <w:t xml:space="preserve"> </w:t>
      </w:r>
      <w:r>
        <w:t>bullying</w:t>
      </w:r>
      <w:r>
        <w:rPr>
          <w:spacing w:val="-4"/>
        </w:rPr>
        <w:t xml:space="preserve"> </w:t>
      </w:r>
      <w:r>
        <w:t>you.</w:t>
      </w:r>
      <w:r>
        <w:rPr>
          <w:spacing w:val="54"/>
        </w:rPr>
        <w:t xml:space="preserve"> </w:t>
      </w:r>
      <w:r>
        <w:t>Tell</w:t>
      </w:r>
      <w:r>
        <w:rPr>
          <w:spacing w:val="-4"/>
        </w:rPr>
        <w:t xml:space="preserve"> </w:t>
      </w:r>
      <w:r>
        <w:t>her</w:t>
      </w:r>
      <w:r>
        <w:rPr>
          <w:spacing w:val="-4"/>
        </w:rPr>
        <w:t xml:space="preserve"> </w:t>
      </w:r>
      <w:r>
        <w:rPr>
          <w:spacing w:val="-1"/>
        </w:rPr>
        <w:t>or</w:t>
      </w:r>
      <w:r>
        <w:rPr>
          <w:spacing w:val="-4"/>
        </w:rPr>
        <w:t xml:space="preserve"> </w:t>
      </w:r>
      <w:r>
        <w:t>him</w:t>
      </w:r>
      <w:r>
        <w:rPr>
          <w:spacing w:val="-3"/>
        </w:rPr>
        <w:t xml:space="preserve"> </w:t>
      </w:r>
      <w:r>
        <w:t>to</w:t>
      </w:r>
      <w:r>
        <w:rPr>
          <w:spacing w:val="-4"/>
        </w:rPr>
        <w:t xml:space="preserve"> </w:t>
      </w:r>
      <w:r>
        <w:t>stop.</w:t>
      </w:r>
    </w:p>
    <w:p w:rsidR="001A03AD" w:rsidRDefault="001A03AD" w:rsidP="001A03AD">
      <w:pPr>
        <w:spacing w:before="9"/>
        <w:rPr>
          <w:rFonts w:ascii="Arial" w:eastAsia="Arial" w:hAnsi="Arial" w:cs="Arial"/>
          <w:sz w:val="20"/>
          <w:szCs w:val="20"/>
        </w:rPr>
      </w:pPr>
    </w:p>
    <w:p w:rsidR="001A03AD" w:rsidRPr="0096501C" w:rsidRDefault="001A03AD" w:rsidP="0096501C">
      <w:pPr>
        <w:ind w:left="107"/>
        <w:jc w:val="both"/>
        <w:rPr>
          <w:rFonts w:ascii="Arial" w:eastAsia="Arial" w:hAnsi="Arial" w:cs="Arial"/>
        </w:rPr>
      </w:pPr>
      <w:r>
        <w:rPr>
          <w:rFonts w:ascii="Arial"/>
          <w:i/>
        </w:rPr>
        <w:t>If</w:t>
      </w:r>
      <w:r>
        <w:rPr>
          <w:rFonts w:ascii="Arial"/>
          <w:i/>
          <w:spacing w:val="-4"/>
        </w:rPr>
        <w:t xml:space="preserve"> </w:t>
      </w:r>
      <w:r>
        <w:rPr>
          <w:rFonts w:ascii="Arial"/>
          <w:i/>
        </w:rPr>
        <w:t>it</w:t>
      </w:r>
      <w:r>
        <w:rPr>
          <w:rFonts w:ascii="Arial"/>
          <w:i/>
          <w:spacing w:val="-4"/>
        </w:rPr>
        <w:t xml:space="preserve"> </w:t>
      </w:r>
      <w:r>
        <w:rPr>
          <w:rFonts w:ascii="Arial"/>
          <w:i/>
        </w:rPr>
        <w:t>still</w:t>
      </w:r>
      <w:r>
        <w:rPr>
          <w:rFonts w:ascii="Arial"/>
          <w:i/>
          <w:spacing w:val="-3"/>
        </w:rPr>
        <w:t xml:space="preserve"> </w:t>
      </w:r>
      <w:r>
        <w:rPr>
          <w:rFonts w:ascii="Arial"/>
          <w:i/>
        </w:rPr>
        <w:t>does</w:t>
      </w:r>
      <w:r>
        <w:rPr>
          <w:rFonts w:ascii="Arial"/>
          <w:i/>
          <w:spacing w:val="-4"/>
        </w:rPr>
        <w:t xml:space="preserve"> </w:t>
      </w:r>
      <w:r>
        <w:rPr>
          <w:rFonts w:ascii="Arial"/>
          <w:i/>
        </w:rPr>
        <w:t>not</w:t>
      </w:r>
      <w:r>
        <w:rPr>
          <w:rFonts w:ascii="Arial"/>
          <w:i/>
          <w:spacing w:val="-4"/>
        </w:rPr>
        <w:t xml:space="preserve"> </w:t>
      </w:r>
      <w:r>
        <w:rPr>
          <w:rFonts w:ascii="Arial"/>
          <w:i/>
        </w:rPr>
        <w:t>stop:</w:t>
      </w:r>
    </w:p>
    <w:p w:rsidR="001A03AD" w:rsidRDefault="001A03AD" w:rsidP="00337F2A">
      <w:pPr>
        <w:pStyle w:val="BodyText"/>
        <w:spacing w:line="360" w:lineRule="auto"/>
        <w:ind w:right="1"/>
        <w:jc w:val="both"/>
      </w:pPr>
      <w:r>
        <w:rPr>
          <w:b/>
        </w:rPr>
        <w:t>Step</w:t>
      </w:r>
      <w:r>
        <w:rPr>
          <w:b/>
          <w:spacing w:val="58"/>
        </w:rPr>
        <w:t xml:space="preserve"> </w:t>
      </w:r>
      <w:r>
        <w:rPr>
          <w:b/>
        </w:rPr>
        <w:t>3:</w:t>
      </w:r>
      <w:r>
        <w:rPr>
          <w:b/>
          <w:spacing w:val="59"/>
        </w:rPr>
        <w:t xml:space="preserve"> </w:t>
      </w:r>
      <w:r>
        <w:t>Talk</w:t>
      </w:r>
      <w:r>
        <w:rPr>
          <w:spacing w:val="58"/>
        </w:rPr>
        <w:t xml:space="preserve"> </w:t>
      </w:r>
      <w:r>
        <w:t>it</w:t>
      </w:r>
      <w:r>
        <w:rPr>
          <w:spacing w:val="58"/>
        </w:rPr>
        <w:t xml:space="preserve"> </w:t>
      </w:r>
      <w:r>
        <w:t>over</w:t>
      </w:r>
      <w:r>
        <w:rPr>
          <w:spacing w:val="59"/>
        </w:rPr>
        <w:t xml:space="preserve"> </w:t>
      </w:r>
      <w:r>
        <w:t>openly</w:t>
      </w:r>
      <w:r>
        <w:rPr>
          <w:spacing w:val="58"/>
        </w:rPr>
        <w:t xml:space="preserve"> </w:t>
      </w:r>
      <w:r>
        <w:t>with</w:t>
      </w:r>
      <w:r>
        <w:rPr>
          <w:spacing w:val="59"/>
        </w:rPr>
        <w:t xml:space="preserve"> </w:t>
      </w:r>
      <w:r>
        <w:rPr>
          <w:spacing w:val="-1"/>
        </w:rPr>
        <w:t>class</w:t>
      </w:r>
      <w:r>
        <w:rPr>
          <w:spacing w:val="58"/>
        </w:rPr>
        <w:t xml:space="preserve"> </w:t>
      </w:r>
      <w:r>
        <w:t>teacher</w:t>
      </w:r>
      <w:r w:rsidR="00772F46">
        <w:rPr>
          <w:spacing w:val="59"/>
        </w:rPr>
        <w:t xml:space="preserve">. </w:t>
      </w:r>
      <w:r w:rsidR="00F13A08">
        <w:t>Using ‘Keeping Our Children Safe’ scaffold, t</w:t>
      </w:r>
      <w:r>
        <w:t>hey</w:t>
      </w:r>
      <w:r>
        <w:rPr>
          <w:spacing w:val="-5"/>
        </w:rPr>
        <w:t xml:space="preserve"> </w:t>
      </w:r>
      <w:r>
        <w:t>can</w:t>
      </w:r>
      <w:r>
        <w:rPr>
          <w:spacing w:val="-4"/>
        </w:rPr>
        <w:t xml:space="preserve"> </w:t>
      </w:r>
      <w:r>
        <w:t>help</w:t>
      </w:r>
      <w:r>
        <w:rPr>
          <w:spacing w:val="-4"/>
        </w:rPr>
        <w:t xml:space="preserve"> </w:t>
      </w:r>
      <w:r>
        <w:t>you</w:t>
      </w:r>
      <w:r>
        <w:rPr>
          <w:spacing w:val="-5"/>
        </w:rPr>
        <w:t xml:space="preserve"> </w:t>
      </w:r>
      <w:r>
        <w:t>decide</w:t>
      </w:r>
      <w:r>
        <w:rPr>
          <w:spacing w:val="-4"/>
        </w:rPr>
        <w:t xml:space="preserve"> </w:t>
      </w:r>
      <w:r>
        <w:t>what</w:t>
      </w:r>
      <w:r>
        <w:rPr>
          <w:spacing w:val="-5"/>
        </w:rPr>
        <w:t xml:space="preserve"> </w:t>
      </w:r>
      <w:r>
        <w:t>to</w:t>
      </w:r>
      <w:r>
        <w:rPr>
          <w:spacing w:val="-4"/>
        </w:rPr>
        <w:t xml:space="preserve"> </w:t>
      </w:r>
      <w:r>
        <w:t xml:space="preserve">do. </w:t>
      </w:r>
      <w:r w:rsidR="0096501C">
        <w:t xml:space="preserve">Class teacher to record incidents of bullying on Millennium. </w:t>
      </w:r>
    </w:p>
    <w:p w:rsidR="0096501C" w:rsidRDefault="0096501C" w:rsidP="001A03AD">
      <w:pPr>
        <w:spacing w:before="7"/>
        <w:rPr>
          <w:rFonts w:ascii="Arial" w:eastAsia="Arial" w:hAnsi="Arial" w:cs="Arial"/>
          <w:sz w:val="17"/>
          <w:szCs w:val="17"/>
        </w:rPr>
      </w:pPr>
    </w:p>
    <w:p w:rsidR="001A03AD" w:rsidRPr="0096501C" w:rsidRDefault="001A03AD" w:rsidP="0096501C">
      <w:pPr>
        <w:ind w:left="107"/>
        <w:jc w:val="both"/>
        <w:rPr>
          <w:rFonts w:ascii="Arial" w:eastAsia="Arial" w:hAnsi="Arial" w:cs="Arial"/>
        </w:rPr>
      </w:pPr>
      <w:r>
        <w:rPr>
          <w:rFonts w:ascii="Arial"/>
          <w:i/>
        </w:rPr>
        <w:t>If</w:t>
      </w:r>
      <w:r>
        <w:rPr>
          <w:rFonts w:ascii="Arial"/>
          <w:i/>
          <w:spacing w:val="-5"/>
        </w:rPr>
        <w:t xml:space="preserve"> </w:t>
      </w:r>
      <w:r>
        <w:rPr>
          <w:rFonts w:ascii="Arial"/>
          <w:i/>
        </w:rPr>
        <w:t>the</w:t>
      </w:r>
      <w:r>
        <w:rPr>
          <w:rFonts w:ascii="Arial"/>
          <w:i/>
          <w:spacing w:val="-5"/>
        </w:rPr>
        <w:t xml:space="preserve"> </w:t>
      </w:r>
      <w:r>
        <w:rPr>
          <w:rFonts w:ascii="Arial"/>
          <w:i/>
          <w:spacing w:val="-1"/>
        </w:rPr>
        <w:t>bullying</w:t>
      </w:r>
      <w:r>
        <w:rPr>
          <w:rFonts w:ascii="Arial"/>
          <w:i/>
          <w:spacing w:val="-4"/>
        </w:rPr>
        <w:t xml:space="preserve"> </w:t>
      </w:r>
      <w:r>
        <w:rPr>
          <w:rFonts w:ascii="Arial"/>
          <w:i/>
        </w:rPr>
        <w:t>still</w:t>
      </w:r>
      <w:r>
        <w:rPr>
          <w:rFonts w:ascii="Arial"/>
          <w:i/>
          <w:spacing w:val="-5"/>
        </w:rPr>
        <w:t xml:space="preserve"> </w:t>
      </w:r>
      <w:r>
        <w:rPr>
          <w:rFonts w:ascii="Arial"/>
          <w:i/>
          <w:spacing w:val="-1"/>
        </w:rPr>
        <w:t>does</w:t>
      </w:r>
      <w:r>
        <w:rPr>
          <w:rFonts w:ascii="Arial"/>
          <w:i/>
          <w:spacing w:val="-4"/>
        </w:rPr>
        <w:t xml:space="preserve"> </w:t>
      </w:r>
      <w:r>
        <w:rPr>
          <w:rFonts w:ascii="Arial"/>
          <w:i/>
          <w:spacing w:val="-1"/>
        </w:rPr>
        <w:t>not</w:t>
      </w:r>
      <w:r>
        <w:rPr>
          <w:rFonts w:ascii="Arial"/>
          <w:i/>
          <w:spacing w:val="-5"/>
        </w:rPr>
        <w:t xml:space="preserve"> </w:t>
      </w:r>
      <w:r>
        <w:rPr>
          <w:rFonts w:ascii="Arial"/>
          <w:i/>
        </w:rPr>
        <w:t>stop:</w:t>
      </w:r>
    </w:p>
    <w:p w:rsidR="0096501C" w:rsidRDefault="001A03AD" w:rsidP="00E745AC">
      <w:pPr>
        <w:pStyle w:val="BodyText"/>
        <w:spacing w:line="360" w:lineRule="auto"/>
        <w:ind w:right="1"/>
        <w:jc w:val="both"/>
      </w:pPr>
      <w:r>
        <w:rPr>
          <w:b/>
        </w:rPr>
        <w:t>Step</w:t>
      </w:r>
      <w:r>
        <w:rPr>
          <w:b/>
          <w:spacing w:val="-2"/>
        </w:rPr>
        <w:t xml:space="preserve"> </w:t>
      </w:r>
      <w:r>
        <w:rPr>
          <w:b/>
        </w:rPr>
        <w:t>4:</w:t>
      </w:r>
      <w:r>
        <w:rPr>
          <w:b/>
          <w:spacing w:val="-2"/>
        </w:rPr>
        <w:t xml:space="preserve"> </w:t>
      </w:r>
      <w:r w:rsidR="0096501C">
        <w:t xml:space="preserve">After </w:t>
      </w:r>
      <w:r w:rsidR="000E604F">
        <w:t>two</w:t>
      </w:r>
      <w:r w:rsidR="0096501C">
        <w:t xml:space="preserve"> incidents of being bullied or bullying, refer to Executive teacher through Millennium.</w:t>
      </w:r>
    </w:p>
    <w:p w:rsidR="0096501C" w:rsidRDefault="0096501C" w:rsidP="0096501C">
      <w:pPr>
        <w:pStyle w:val="BodyText"/>
        <w:spacing w:line="275" w:lineRule="auto"/>
        <w:ind w:right="1"/>
        <w:jc w:val="both"/>
      </w:pPr>
    </w:p>
    <w:p w:rsidR="0096501C" w:rsidRPr="0096501C" w:rsidRDefault="0096501C" w:rsidP="0096501C">
      <w:pPr>
        <w:ind w:left="107"/>
        <w:jc w:val="both"/>
        <w:rPr>
          <w:rFonts w:ascii="Arial" w:eastAsia="Arial" w:hAnsi="Arial" w:cs="Arial"/>
        </w:rPr>
      </w:pPr>
      <w:r>
        <w:rPr>
          <w:rFonts w:ascii="Arial"/>
          <w:i/>
        </w:rPr>
        <w:t>If</w:t>
      </w:r>
      <w:r>
        <w:rPr>
          <w:rFonts w:ascii="Arial"/>
          <w:i/>
          <w:spacing w:val="-5"/>
        </w:rPr>
        <w:t xml:space="preserve"> </w:t>
      </w:r>
      <w:r>
        <w:rPr>
          <w:rFonts w:ascii="Arial"/>
          <w:i/>
        </w:rPr>
        <w:t>the</w:t>
      </w:r>
      <w:r>
        <w:rPr>
          <w:rFonts w:ascii="Arial"/>
          <w:i/>
          <w:spacing w:val="-5"/>
        </w:rPr>
        <w:t xml:space="preserve"> </w:t>
      </w:r>
      <w:r>
        <w:rPr>
          <w:rFonts w:ascii="Arial"/>
          <w:i/>
          <w:spacing w:val="-1"/>
        </w:rPr>
        <w:t>bullying</w:t>
      </w:r>
      <w:r>
        <w:rPr>
          <w:rFonts w:ascii="Arial"/>
          <w:i/>
          <w:spacing w:val="-4"/>
        </w:rPr>
        <w:t xml:space="preserve"> </w:t>
      </w:r>
      <w:r>
        <w:rPr>
          <w:rFonts w:ascii="Arial"/>
          <w:i/>
        </w:rPr>
        <w:t>still</w:t>
      </w:r>
      <w:r>
        <w:rPr>
          <w:rFonts w:ascii="Arial"/>
          <w:i/>
          <w:spacing w:val="-5"/>
        </w:rPr>
        <w:t xml:space="preserve"> </w:t>
      </w:r>
      <w:r>
        <w:rPr>
          <w:rFonts w:ascii="Arial"/>
          <w:i/>
          <w:spacing w:val="-1"/>
        </w:rPr>
        <w:t>does</w:t>
      </w:r>
      <w:r>
        <w:rPr>
          <w:rFonts w:ascii="Arial"/>
          <w:i/>
          <w:spacing w:val="-4"/>
        </w:rPr>
        <w:t xml:space="preserve"> </w:t>
      </w:r>
      <w:r>
        <w:rPr>
          <w:rFonts w:ascii="Arial"/>
          <w:i/>
          <w:spacing w:val="-1"/>
        </w:rPr>
        <w:t>not</w:t>
      </w:r>
      <w:r>
        <w:rPr>
          <w:rFonts w:ascii="Arial"/>
          <w:i/>
          <w:spacing w:val="-5"/>
        </w:rPr>
        <w:t xml:space="preserve"> </w:t>
      </w:r>
      <w:r>
        <w:rPr>
          <w:rFonts w:ascii="Arial"/>
          <w:i/>
        </w:rPr>
        <w:t>stop:</w:t>
      </w:r>
    </w:p>
    <w:p w:rsidR="001A03AD" w:rsidRDefault="0096501C" w:rsidP="00E745AC">
      <w:pPr>
        <w:pStyle w:val="BodyText"/>
        <w:spacing w:line="360" w:lineRule="auto"/>
        <w:ind w:right="27"/>
        <w:jc w:val="both"/>
      </w:pPr>
      <w:r>
        <w:rPr>
          <w:b/>
        </w:rPr>
        <w:t>Step</w:t>
      </w:r>
      <w:r>
        <w:rPr>
          <w:b/>
          <w:spacing w:val="-2"/>
        </w:rPr>
        <w:t xml:space="preserve"> </w:t>
      </w:r>
      <w:r>
        <w:rPr>
          <w:b/>
        </w:rPr>
        <w:t>5:</w:t>
      </w:r>
      <w:r>
        <w:rPr>
          <w:b/>
          <w:spacing w:val="-2"/>
        </w:rPr>
        <w:t xml:space="preserve">  </w:t>
      </w:r>
      <w:r w:rsidRPr="0096501C">
        <w:rPr>
          <w:spacing w:val="-2"/>
        </w:rPr>
        <w:t>Refer to</w:t>
      </w:r>
      <w:r>
        <w:rPr>
          <w:b/>
          <w:spacing w:val="-2"/>
        </w:rPr>
        <w:t xml:space="preserve"> </w:t>
      </w:r>
      <w:r w:rsidR="001A03AD">
        <w:t>Deputy</w:t>
      </w:r>
      <w:r w:rsidR="001A03AD">
        <w:rPr>
          <w:spacing w:val="-1"/>
        </w:rPr>
        <w:t xml:space="preserve"> </w:t>
      </w:r>
      <w:r w:rsidR="001A03AD">
        <w:t>Principal</w:t>
      </w:r>
      <w:r w:rsidR="001A03AD">
        <w:rPr>
          <w:spacing w:val="-1"/>
        </w:rPr>
        <w:t xml:space="preserve"> </w:t>
      </w:r>
      <w:r w:rsidR="001A03AD">
        <w:t>or</w:t>
      </w:r>
      <w:r w:rsidR="001A03AD">
        <w:rPr>
          <w:spacing w:val="-2"/>
        </w:rPr>
        <w:t xml:space="preserve"> </w:t>
      </w:r>
      <w:r w:rsidR="001A03AD">
        <w:t>Principal.</w:t>
      </w:r>
      <w:r w:rsidR="001A03AD">
        <w:rPr>
          <w:spacing w:val="58"/>
        </w:rPr>
        <w:t xml:space="preserve"> </w:t>
      </w:r>
      <w:r w:rsidR="001A03AD">
        <w:t>Allow</w:t>
      </w:r>
      <w:r w:rsidR="001A03AD">
        <w:rPr>
          <w:spacing w:val="-2"/>
        </w:rPr>
        <w:t xml:space="preserve"> </w:t>
      </w:r>
      <w:r w:rsidR="001A03AD">
        <w:t>him/her</w:t>
      </w:r>
      <w:r w:rsidR="001A03AD">
        <w:rPr>
          <w:w w:val="99"/>
        </w:rPr>
        <w:t xml:space="preserve"> </w:t>
      </w:r>
      <w:r w:rsidR="001A03AD">
        <w:t>to</w:t>
      </w:r>
      <w:r w:rsidR="001A03AD">
        <w:rPr>
          <w:spacing w:val="-3"/>
        </w:rPr>
        <w:t xml:space="preserve"> </w:t>
      </w:r>
      <w:r w:rsidR="001A03AD">
        <w:t>take</w:t>
      </w:r>
      <w:r w:rsidR="001A03AD">
        <w:rPr>
          <w:spacing w:val="-2"/>
        </w:rPr>
        <w:t xml:space="preserve"> </w:t>
      </w:r>
      <w:r w:rsidR="001A03AD">
        <w:t>the</w:t>
      </w:r>
      <w:r w:rsidR="001A03AD">
        <w:rPr>
          <w:spacing w:val="-2"/>
        </w:rPr>
        <w:t xml:space="preserve"> </w:t>
      </w:r>
      <w:r w:rsidR="001A03AD">
        <w:t>action</w:t>
      </w:r>
      <w:r w:rsidR="001A03AD">
        <w:rPr>
          <w:spacing w:val="-2"/>
        </w:rPr>
        <w:t xml:space="preserve"> </w:t>
      </w:r>
      <w:r w:rsidR="001A03AD">
        <w:t>they</w:t>
      </w:r>
      <w:r w:rsidR="001A03AD">
        <w:rPr>
          <w:spacing w:val="-2"/>
        </w:rPr>
        <w:t xml:space="preserve"> </w:t>
      </w:r>
      <w:r w:rsidR="001A03AD">
        <w:t>see as necessary.</w:t>
      </w:r>
    </w:p>
    <w:p w:rsidR="00337F2A" w:rsidRDefault="00337F2A" w:rsidP="00337F2A">
      <w:pPr>
        <w:pStyle w:val="BodyText"/>
        <w:spacing w:line="360" w:lineRule="auto"/>
        <w:ind w:left="0"/>
        <w:rPr>
          <w:rFonts w:cs="Arial"/>
          <w:sz w:val="17"/>
          <w:szCs w:val="17"/>
          <w:lang w:bidi="en-US"/>
        </w:rPr>
      </w:pPr>
    </w:p>
    <w:p w:rsidR="0096501C" w:rsidRPr="00802DF2" w:rsidRDefault="00337F2A" w:rsidP="00337F2A">
      <w:pPr>
        <w:pStyle w:val="BodyText"/>
        <w:spacing w:line="360" w:lineRule="auto"/>
        <w:ind w:left="0"/>
        <w:rPr>
          <w:rFonts w:cs="Arial"/>
          <w:b/>
          <w:sz w:val="17"/>
          <w:szCs w:val="17"/>
        </w:rPr>
      </w:pPr>
      <w:r>
        <w:rPr>
          <w:rFonts w:cs="Arial"/>
          <w:sz w:val="17"/>
          <w:szCs w:val="17"/>
          <w:lang w:bidi="en-US"/>
        </w:rPr>
        <w:t xml:space="preserve">  </w:t>
      </w:r>
      <w:r w:rsidR="0096501C" w:rsidRPr="00802DF2">
        <w:rPr>
          <w:b/>
        </w:rPr>
        <w:t>Step</w:t>
      </w:r>
      <w:r w:rsidR="0096501C" w:rsidRPr="00802DF2">
        <w:rPr>
          <w:b/>
          <w:spacing w:val="-2"/>
        </w:rPr>
        <w:t xml:space="preserve"> </w:t>
      </w:r>
      <w:r w:rsidR="0096501C" w:rsidRPr="00802DF2">
        <w:rPr>
          <w:b/>
        </w:rPr>
        <w:t>6:</w:t>
      </w:r>
      <w:r w:rsidR="0096501C" w:rsidRPr="00802DF2">
        <w:rPr>
          <w:b/>
          <w:spacing w:val="-2"/>
        </w:rPr>
        <w:t xml:space="preserve">  </w:t>
      </w:r>
      <w:r w:rsidR="00802DF2" w:rsidRPr="00802DF2">
        <w:rPr>
          <w:spacing w:val="-2"/>
        </w:rPr>
        <w:t xml:space="preserve">Further action may be required whereby Deputy or Principal </w:t>
      </w:r>
      <w:r w:rsidR="000E604F" w:rsidRPr="00802DF2">
        <w:rPr>
          <w:spacing w:val="-2"/>
        </w:rPr>
        <w:t xml:space="preserve">refer </w:t>
      </w:r>
      <w:r w:rsidR="000E604F">
        <w:rPr>
          <w:spacing w:val="-2"/>
        </w:rPr>
        <w:t>student</w:t>
      </w:r>
      <w:r w:rsidR="00802DF2">
        <w:rPr>
          <w:spacing w:val="-2"/>
        </w:rPr>
        <w:t xml:space="preserve">(s) </w:t>
      </w:r>
      <w:r w:rsidR="00802DF2" w:rsidRPr="00802DF2">
        <w:rPr>
          <w:spacing w:val="-2"/>
        </w:rPr>
        <w:t>to the School Counsellor.</w:t>
      </w:r>
    </w:p>
    <w:p w:rsidR="00802DF2" w:rsidRPr="00802DF2" w:rsidRDefault="00802DF2" w:rsidP="00E745AC">
      <w:pPr>
        <w:pStyle w:val="ASRBodyText"/>
        <w:shd w:val="clear" w:color="auto" w:fill="FFFFFF"/>
        <w:spacing w:line="360" w:lineRule="auto"/>
        <w:rPr>
          <w:rFonts w:ascii="Arial" w:hAnsi="Arial" w:cs="Arial"/>
        </w:rPr>
      </w:pPr>
      <w:r>
        <w:rPr>
          <w:rStyle w:val="BodyTextChar"/>
          <w:b/>
        </w:rPr>
        <w:t xml:space="preserve"> </w:t>
      </w:r>
      <w:r w:rsidRPr="00802DF2">
        <w:rPr>
          <w:rStyle w:val="BodyTextChar"/>
          <w:b/>
        </w:rPr>
        <w:t xml:space="preserve">Step </w:t>
      </w:r>
      <w:r>
        <w:rPr>
          <w:rStyle w:val="BodyTextChar"/>
          <w:b/>
        </w:rPr>
        <w:t>7</w:t>
      </w:r>
      <w:r w:rsidRPr="00802DF2">
        <w:rPr>
          <w:rStyle w:val="BodyTextChar"/>
          <w:b/>
        </w:rPr>
        <w:t>:</w:t>
      </w:r>
      <w:r w:rsidRPr="00802DF2">
        <w:rPr>
          <w:b/>
          <w:spacing w:val="-2"/>
        </w:rPr>
        <w:t xml:space="preserve">  </w:t>
      </w:r>
      <w:r w:rsidR="00E745AC">
        <w:rPr>
          <w:rFonts w:ascii="Arial" w:hAnsi="Arial" w:cs="Arial"/>
        </w:rPr>
        <w:t>Counsellor may develop</w:t>
      </w:r>
      <w:r w:rsidRPr="00802DF2">
        <w:rPr>
          <w:rFonts w:ascii="Arial" w:hAnsi="Arial" w:cs="Arial"/>
        </w:rPr>
        <w:t xml:space="preserve"> strategies and programs to support any student who has been affected by, engaged in or witnessed bullying </w:t>
      </w:r>
      <w:proofErr w:type="spellStart"/>
      <w:r w:rsidRPr="00802DF2">
        <w:rPr>
          <w:rFonts w:ascii="Arial" w:hAnsi="Arial" w:cs="Arial"/>
        </w:rPr>
        <w:t>behaviour</w:t>
      </w:r>
      <w:proofErr w:type="spellEnd"/>
      <w:r w:rsidRPr="00802DF2">
        <w:rPr>
          <w:rFonts w:ascii="Arial" w:hAnsi="Arial" w:cs="Arial"/>
        </w:rPr>
        <w:t>.</w:t>
      </w:r>
    </w:p>
    <w:p w:rsidR="001A03AD" w:rsidRDefault="001A03AD" w:rsidP="001A03AD">
      <w:pPr>
        <w:spacing w:before="5"/>
        <w:rPr>
          <w:rFonts w:ascii="Arial" w:eastAsia="Arial" w:hAnsi="Arial" w:cs="Arial"/>
          <w:sz w:val="17"/>
          <w:szCs w:val="17"/>
        </w:rPr>
      </w:pPr>
    </w:p>
    <w:p w:rsidR="000E604F" w:rsidRDefault="000E604F" w:rsidP="001A03AD">
      <w:pPr>
        <w:spacing w:before="5"/>
        <w:rPr>
          <w:rFonts w:ascii="Arial" w:eastAsia="Arial" w:hAnsi="Arial" w:cs="Arial"/>
          <w:sz w:val="17"/>
          <w:szCs w:val="17"/>
        </w:rPr>
      </w:pPr>
    </w:p>
    <w:p w:rsidR="000E604F" w:rsidRDefault="000E604F" w:rsidP="001A03AD">
      <w:pPr>
        <w:spacing w:before="5"/>
        <w:rPr>
          <w:rFonts w:ascii="Arial" w:eastAsia="Arial" w:hAnsi="Arial" w:cs="Arial"/>
          <w:sz w:val="17"/>
          <w:szCs w:val="17"/>
        </w:rPr>
      </w:pPr>
    </w:p>
    <w:p w:rsidR="001A03AD" w:rsidRDefault="001A03AD" w:rsidP="00337F2A">
      <w:pPr>
        <w:pStyle w:val="BodyText"/>
        <w:spacing w:line="360" w:lineRule="auto"/>
        <w:ind w:right="1"/>
        <w:jc w:val="both"/>
      </w:pPr>
      <w:r>
        <w:t>The</w:t>
      </w:r>
      <w:r>
        <w:rPr>
          <w:spacing w:val="43"/>
        </w:rPr>
        <w:t xml:space="preserve"> </w:t>
      </w:r>
      <w:r>
        <w:rPr>
          <w:spacing w:val="-1"/>
        </w:rPr>
        <w:t>Anti-bullying</w:t>
      </w:r>
      <w:r>
        <w:rPr>
          <w:spacing w:val="43"/>
        </w:rPr>
        <w:t xml:space="preserve"> </w:t>
      </w:r>
      <w:r>
        <w:t>plan</w:t>
      </w:r>
      <w:r>
        <w:rPr>
          <w:spacing w:val="42"/>
        </w:rPr>
        <w:t xml:space="preserve"> </w:t>
      </w:r>
      <w:r>
        <w:t>is</w:t>
      </w:r>
      <w:r>
        <w:rPr>
          <w:spacing w:val="43"/>
        </w:rPr>
        <w:t xml:space="preserve"> </w:t>
      </w:r>
      <w:r>
        <w:rPr>
          <w:spacing w:val="-1"/>
        </w:rPr>
        <w:t>available</w:t>
      </w:r>
      <w:r>
        <w:rPr>
          <w:spacing w:val="44"/>
        </w:rPr>
        <w:t xml:space="preserve"> </w:t>
      </w:r>
      <w:r>
        <w:t>on</w:t>
      </w:r>
      <w:r>
        <w:rPr>
          <w:spacing w:val="43"/>
        </w:rPr>
        <w:t xml:space="preserve"> </w:t>
      </w:r>
      <w:r>
        <w:rPr>
          <w:spacing w:val="-1"/>
        </w:rPr>
        <w:t>the</w:t>
      </w:r>
      <w:r>
        <w:rPr>
          <w:spacing w:val="42"/>
        </w:rPr>
        <w:t xml:space="preserve"> </w:t>
      </w:r>
      <w:r>
        <w:rPr>
          <w:spacing w:val="-1"/>
        </w:rPr>
        <w:t>school’s</w:t>
      </w:r>
      <w:r>
        <w:rPr>
          <w:spacing w:val="42"/>
        </w:rPr>
        <w:t xml:space="preserve"> </w:t>
      </w:r>
      <w:r>
        <w:t>website</w:t>
      </w:r>
      <w:r>
        <w:rPr>
          <w:spacing w:val="43"/>
        </w:rPr>
        <w:t xml:space="preserve"> </w:t>
      </w:r>
      <w:r>
        <w:t>under</w:t>
      </w:r>
      <w:r>
        <w:rPr>
          <w:spacing w:val="59"/>
          <w:w w:val="99"/>
        </w:rPr>
        <w:t xml:space="preserve"> </w:t>
      </w:r>
      <w:r>
        <w:t>downloads</w:t>
      </w:r>
      <w:r>
        <w:rPr>
          <w:spacing w:val="-1"/>
        </w:rPr>
        <w:t xml:space="preserve"> </w:t>
      </w:r>
      <w:r>
        <w:t>and will</w:t>
      </w:r>
      <w:r>
        <w:rPr>
          <w:spacing w:val="-1"/>
        </w:rPr>
        <w:t xml:space="preserve"> </w:t>
      </w:r>
      <w:r>
        <w:t>be reviewed every</w:t>
      </w:r>
      <w:r>
        <w:rPr>
          <w:spacing w:val="-1"/>
        </w:rPr>
        <w:t xml:space="preserve"> </w:t>
      </w:r>
      <w:r>
        <w:t>three</w:t>
      </w:r>
      <w:r>
        <w:rPr>
          <w:spacing w:val="1"/>
        </w:rPr>
        <w:t xml:space="preserve"> </w:t>
      </w:r>
      <w:r>
        <w:t>years by</w:t>
      </w:r>
      <w:r>
        <w:rPr>
          <w:spacing w:val="-1"/>
        </w:rPr>
        <w:t xml:space="preserve"> </w:t>
      </w:r>
      <w:r>
        <w:t>the</w:t>
      </w:r>
      <w:r>
        <w:rPr>
          <w:spacing w:val="1"/>
        </w:rPr>
        <w:t xml:space="preserve"> </w:t>
      </w:r>
      <w:r w:rsidR="00E745AC">
        <w:t xml:space="preserve">Wellbeing </w:t>
      </w:r>
      <w:r>
        <w:t>Committee,</w:t>
      </w:r>
      <w:r>
        <w:rPr>
          <w:spacing w:val="14"/>
        </w:rPr>
        <w:t xml:space="preserve"> </w:t>
      </w:r>
      <w:r>
        <w:t>Executive</w:t>
      </w:r>
      <w:r>
        <w:rPr>
          <w:spacing w:val="15"/>
        </w:rPr>
        <w:t xml:space="preserve"> </w:t>
      </w:r>
      <w:r>
        <w:t>Team,</w:t>
      </w:r>
      <w:r>
        <w:rPr>
          <w:spacing w:val="14"/>
        </w:rPr>
        <w:t xml:space="preserve"> </w:t>
      </w:r>
      <w:r>
        <w:t>parent</w:t>
      </w:r>
      <w:r>
        <w:rPr>
          <w:spacing w:val="14"/>
        </w:rPr>
        <w:t xml:space="preserve"> </w:t>
      </w:r>
      <w:r>
        <w:t>and</w:t>
      </w:r>
      <w:r>
        <w:rPr>
          <w:spacing w:val="14"/>
        </w:rPr>
        <w:t xml:space="preserve"> </w:t>
      </w:r>
      <w:r>
        <w:t>community</w:t>
      </w:r>
      <w:r>
        <w:rPr>
          <w:spacing w:val="15"/>
        </w:rPr>
        <w:t xml:space="preserve"> </w:t>
      </w:r>
      <w:r>
        <w:t>representatives</w:t>
      </w:r>
      <w:r>
        <w:rPr>
          <w:spacing w:val="14"/>
        </w:rPr>
        <w:t xml:space="preserve"> </w:t>
      </w:r>
      <w:r>
        <w:rPr>
          <w:spacing w:val="-1"/>
        </w:rPr>
        <w:t>and</w:t>
      </w:r>
      <w:r>
        <w:rPr>
          <w:spacing w:val="23"/>
          <w:w w:val="99"/>
        </w:rPr>
        <w:t xml:space="preserve"> </w:t>
      </w:r>
      <w:r>
        <w:t>students.</w:t>
      </w:r>
      <w:r>
        <w:rPr>
          <w:spacing w:val="8"/>
        </w:rPr>
        <w:t xml:space="preserve"> </w:t>
      </w:r>
      <w:r>
        <w:rPr>
          <w:spacing w:val="-1"/>
        </w:rPr>
        <w:t>The</w:t>
      </w:r>
      <w:r>
        <w:rPr>
          <w:spacing w:val="8"/>
        </w:rPr>
        <w:t xml:space="preserve"> </w:t>
      </w:r>
      <w:r>
        <w:t>effectiveness</w:t>
      </w:r>
      <w:r>
        <w:rPr>
          <w:spacing w:val="8"/>
        </w:rPr>
        <w:t xml:space="preserve"> </w:t>
      </w:r>
      <w:r>
        <w:t>of</w:t>
      </w:r>
      <w:r>
        <w:rPr>
          <w:spacing w:val="8"/>
        </w:rPr>
        <w:t xml:space="preserve"> </w:t>
      </w:r>
      <w:r>
        <w:t>the</w:t>
      </w:r>
      <w:r>
        <w:rPr>
          <w:spacing w:val="9"/>
        </w:rPr>
        <w:t xml:space="preserve"> </w:t>
      </w:r>
      <w:r>
        <w:rPr>
          <w:spacing w:val="-1"/>
        </w:rPr>
        <w:t>plan</w:t>
      </w:r>
      <w:r>
        <w:rPr>
          <w:spacing w:val="8"/>
        </w:rPr>
        <w:t xml:space="preserve"> </w:t>
      </w:r>
      <w:r>
        <w:t>will</w:t>
      </w:r>
      <w:r>
        <w:rPr>
          <w:spacing w:val="8"/>
        </w:rPr>
        <w:t xml:space="preserve"> </w:t>
      </w:r>
      <w:r>
        <w:t>be</w:t>
      </w:r>
      <w:r>
        <w:rPr>
          <w:spacing w:val="8"/>
        </w:rPr>
        <w:t xml:space="preserve"> </w:t>
      </w:r>
      <w:r>
        <w:rPr>
          <w:spacing w:val="-1"/>
        </w:rPr>
        <w:t>reviewed</w:t>
      </w:r>
      <w:r>
        <w:rPr>
          <w:spacing w:val="8"/>
        </w:rPr>
        <w:t xml:space="preserve"> </w:t>
      </w:r>
      <w:r>
        <w:t>annually</w:t>
      </w:r>
      <w:r>
        <w:rPr>
          <w:spacing w:val="9"/>
        </w:rPr>
        <w:t xml:space="preserve"> </w:t>
      </w:r>
      <w:r>
        <w:t>through</w:t>
      </w:r>
      <w:r>
        <w:rPr>
          <w:spacing w:val="25"/>
          <w:w w:val="99"/>
        </w:rPr>
        <w:t xml:space="preserve"> </w:t>
      </w:r>
      <w:r>
        <w:t>the</w:t>
      </w:r>
      <w:r>
        <w:rPr>
          <w:spacing w:val="7"/>
        </w:rPr>
        <w:t xml:space="preserve"> </w:t>
      </w:r>
      <w:r>
        <w:t>Annual</w:t>
      </w:r>
      <w:r>
        <w:rPr>
          <w:spacing w:val="8"/>
        </w:rPr>
        <w:t xml:space="preserve"> </w:t>
      </w:r>
      <w:r>
        <w:t>School</w:t>
      </w:r>
      <w:r>
        <w:rPr>
          <w:spacing w:val="8"/>
        </w:rPr>
        <w:t xml:space="preserve"> </w:t>
      </w:r>
      <w:r>
        <w:t>report</w:t>
      </w:r>
      <w:r>
        <w:rPr>
          <w:spacing w:val="8"/>
        </w:rPr>
        <w:t xml:space="preserve"> </w:t>
      </w:r>
      <w:r>
        <w:t>using</w:t>
      </w:r>
      <w:r>
        <w:rPr>
          <w:spacing w:val="7"/>
        </w:rPr>
        <w:t xml:space="preserve"> </w:t>
      </w:r>
      <w:r>
        <w:t>school</w:t>
      </w:r>
      <w:r>
        <w:rPr>
          <w:spacing w:val="8"/>
        </w:rPr>
        <w:t xml:space="preserve"> </w:t>
      </w:r>
      <w:r>
        <w:rPr>
          <w:spacing w:val="-1"/>
        </w:rPr>
        <w:t>surveys,</w:t>
      </w:r>
      <w:r>
        <w:rPr>
          <w:spacing w:val="8"/>
        </w:rPr>
        <w:t xml:space="preserve"> </w:t>
      </w:r>
      <w:r>
        <w:t>feedback,</w:t>
      </w:r>
      <w:r>
        <w:rPr>
          <w:spacing w:val="7"/>
        </w:rPr>
        <w:t xml:space="preserve"> </w:t>
      </w:r>
      <w:r>
        <w:t>record</w:t>
      </w:r>
      <w:r>
        <w:rPr>
          <w:spacing w:val="7"/>
        </w:rPr>
        <w:t xml:space="preserve"> </w:t>
      </w:r>
      <w:r>
        <w:t>of</w:t>
      </w:r>
      <w:r>
        <w:rPr>
          <w:spacing w:val="26"/>
          <w:w w:val="99"/>
        </w:rPr>
        <w:t xml:space="preserve"> </w:t>
      </w:r>
      <w:r>
        <w:t>incidents</w:t>
      </w:r>
      <w:r>
        <w:rPr>
          <w:spacing w:val="-13"/>
        </w:rPr>
        <w:t xml:space="preserve"> </w:t>
      </w:r>
      <w:r>
        <w:rPr>
          <w:spacing w:val="-1"/>
        </w:rPr>
        <w:t>and</w:t>
      </w:r>
      <w:r>
        <w:rPr>
          <w:spacing w:val="-13"/>
        </w:rPr>
        <w:t xml:space="preserve"> </w:t>
      </w:r>
      <w:r>
        <w:t>observations.</w:t>
      </w:r>
      <w:r w:rsidR="005F7B9E">
        <w:t xml:space="preserve"> </w:t>
      </w:r>
    </w:p>
    <w:p w:rsidR="00337F2A" w:rsidRDefault="00337F2A" w:rsidP="00337F2A">
      <w:pPr>
        <w:pStyle w:val="BodyText"/>
        <w:spacing w:line="360" w:lineRule="auto"/>
        <w:ind w:right="1"/>
        <w:jc w:val="both"/>
      </w:pPr>
    </w:p>
    <w:p w:rsidR="007B3223" w:rsidRDefault="00337F2A" w:rsidP="00337F2A">
      <w:pPr>
        <w:pStyle w:val="BodyText"/>
        <w:spacing w:line="360" w:lineRule="auto"/>
        <w:ind w:left="0" w:right="1"/>
        <w:jc w:val="both"/>
      </w:pPr>
      <w:r>
        <w:t xml:space="preserve"> Serious or </w:t>
      </w:r>
      <w:r w:rsidR="000E604F">
        <w:t>long-term</w:t>
      </w:r>
      <w:r>
        <w:t xml:space="preserve"> incidents involving assaults, threats, intimidation or harassment to </w:t>
      </w:r>
      <w:proofErr w:type="gramStart"/>
      <w:r>
        <w:t>be referred</w:t>
      </w:r>
      <w:proofErr w:type="gramEnd"/>
      <w:r>
        <w:t xml:space="preserve"> to the police, Child Wellbeing Unit or Community Services at the discretion of </w:t>
      </w:r>
      <w:r w:rsidR="005F7B9E">
        <w:t>the School Principal</w:t>
      </w:r>
      <w:r>
        <w:t xml:space="preserve">. </w:t>
      </w:r>
    </w:p>
    <w:p w:rsidR="00337F2A" w:rsidRPr="00337F2A" w:rsidRDefault="00337F2A" w:rsidP="00337F2A">
      <w:pPr>
        <w:pStyle w:val="BodyText"/>
        <w:spacing w:line="360" w:lineRule="auto"/>
        <w:ind w:left="0" w:right="1"/>
        <w:jc w:val="both"/>
      </w:pPr>
    </w:p>
    <w:p w:rsidR="007B3223" w:rsidRPr="005F7B9E" w:rsidRDefault="005F7B9E" w:rsidP="005F7B9E">
      <w:pPr>
        <w:rPr>
          <w:rFonts w:ascii="Arial" w:hAnsi="Arial"/>
          <w:color w:val="660066"/>
          <w:sz w:val="28"/>
        </w:rPr>
      </w:pPr>
      <w:r>
        <w:rPr>
          <w:rFonts w:ascii="Arial" w:hAnsi="Arial"/>
          <w:color w:val="660066"/>
          <w:sz w:val="28"/>
        </w:rPr>
        <w:t>Other Incidents of Bullying</w:t>
      </w:r>
    </w:p>
    <w:p w:rsidR="007B3223" w:rsidRPr="005F7B9E" w:rsidRDefault="005F7B9E" w:rsidP="005F7B9E">
      <w:pPr>
        <w:pStyle w:val="ASRBodyText"/>
        <w:spacing w:line="360" w:lineRule="auto"/>
        <w:rPr>
          <w:rFonts w:ascii="Arial" w:hAnsi="Arial" w:cs="Arial"/>
          <w:color w:val="000000"/>
        </w:rPr>
      </w:pPr>
      <w:r w:rsidRPr="005F7B9E">
        <w:rPr>
          <w:rFonts w:ascii="Arial" w:hAnsi="Arial" w:cs="Arial"/>
          <w:color w:val="000000"/>
        </w:rPr>
        <w:t>Explanation</w:t>
      </w:r>
      <w:r>
        <w:rPr>
          <w:rFonts w:ascii="Arial" w:hAnsi="Arial" w:cs="Arial"/>
          <w:color w:val="000000"/>
        </w:rPr>
        <w:t xml:space="preserve"> of departmental appeal procedures and further information may be sort from the Complaints Handling Policy.</w:t>
      </w:r>
    </w:p>
    <w:p w:rsidR="0004790F" w:rsidRPr="007B3223" w:rsidRDefault="0004790F" w:rsidP="007920AA">
      <w:pPr>
        <w:pStyle w:val="ASRHeading3"/>
        <w:rPr>
          <w:rFonts w:ascii="Arial" w:hAnsi="Arial" w:cs="Arial"/>
          <w:color w:val="000000"/>
        </w:rPr>
      </w:pPr>
    </w:p>
    <w:p w:rsidR="007920AA" w:rsidRDefault="00E87CD8" w:rsidP="007920AA">
      <w:pPr>
        <w:pStyle w:val="ASRHeading3"/>
        <w:rPr>
          <w:rFonts w:ascii="Arial" w:hAnsi="Arial" w:cs="Arial"/>
          <w:b w:val="0"/>
          <w:color w:val="660066"/>
          <w:sz w:val="28"/>
        </w:rPr>
      </w:pPr>
      <w:r>
        <w:rPr>
          <w:rFonts w:ascii="Arial" w:hAnsi="Arial" w:cs="Arial"/>
          <w:b w:val="0"/>
          <w:color w:val="660066"/>
          <w:sz w:val="28"/>
        </w:rPr>
        <w:t>Additional Information</w:t>
      </w:r>
    </w:p>
    <w:p w:rsidR="00772F46" w:rsidRDefault="00567218" w:rsidP="00772F46">
      <w:pPr>
        <w:pStyle w:val="ASRHeading3"/>
        <w:rPr>
          <w:rFonts w:ascii="Arial"/>
          <w:b w:val="0"/>
          <w:spacing w:val="-1"/>
        </w:rPr>
      </w:pPr>
      <w:r>
        <w:rPr>
          <w:rFonts w:ascii="Arial"/>
          <w:b w:val="0"/>
          <w:i/>
          <w:spacing w:val="-1"/>
        </w:rPr>
        <w:t>‘</w:t>
      </w:r>
      <w:r w:rsidR="00772F46" w:rsidRPr="00772F46">
        <w:rPr>
          <w:rFonts w:ascii="Arial"/>
          <w:b w:val="0"/>
          <w:i/>
          <w:spacing w:val="-1"/>
        </w:rPr>
        <w:t>Keeping Our Children Safe</w:t>
      </w:r>
      <w:r>
        <w:rPr>
          <w:rFonts w:ascii="Arial"/>
          <w:b w:val="0"/>
          <w:i/>
          <w:spacing w:val="-1"/>
        </w:rPr>
        <w:t>’</w:t>
      </w:r>
      <w:r w:rsidR="00772F46">
        <w:rPr>
          <w:rFonts w:ascii="Arial"/>
          <w:b w:val="0"/>
          <w:i/>
          <w:spacing w:val="-1"/>
        </w:rPr>
        <w:t xml:space="preserve"> </w:t>
      </w:r>
      <w:r w:rsidR="00772F46">
        <w:rPr>
          <w:rFonts w:ascii="Arial"/>
          <w:b w:val="0"/>
          <w:spacing w:val="-1"/>
        </w:rPr>
        <w:t>scaffold</w:t>
      </w:r>
    </w:p>
    <w:p w:rsidR="000E604F" w:rsidRPr="00567218" w:rsidRDefault="00567218" w:rsidP="00772F46">
      <w:pPr>
        <w:pStyle w:val="ASRHeading3"/>
        <w:rPr>
          <w:rFonts w:ascii="Arial" w:hAnsi="Arial" w:cs="Arial"/>
          <w:b w:val="0"/>
          <w:i/>
          <w:color w:val="660066"/>
          <w:sz w:val="28"/>
        </w:rPr>
      </w:pPr>
      <w:r>
        <w:rPr>
          <w:rFonts w:ascii="Arial"/>
          <w:b w:val="0"/>
          <w:i/>
          <w:spacing w:val="-1"/>
        </w:rPr>
        <w:lastRenderedPageBreak/>
        <w:t>‘</w:t>
      </w:r>
      <w:r>
        <w:rPr>
          <w:rFonts w:ascii="Arial"/>
          <w:b w:val="0"/>
          <w:i/>
          <w:spacing w:val="-1"/>
        </w:rPr>
        <w:t>Dealing with Bullying</w:t>
      </w:r>
      <w:r>
        <w:rPr>
          <w:rFonts w:ascii="Arial"/>
          <w:b w:val="0"/>
          <w:i/>
          <w:spacing w:val="-1"/>
        </w:rPr>
        <w:t>’</w:t>
      </w:r>
      <w:r>
        <w:rPr>
          <w:rFonts w:ascii="Arial"/>
          <w:b w:val="0"/>
          <w:i/>
          <w:spacing w:val="-1"/>
        </w:rPr>
        <w:t xml:space="preserve"> Flowchart</w:t>
      </w:r>
    </w:p>
    <w:p w:rsidR="000E604F" w:rsidRPr="00567218" w:rsidRDefault="001E6F67" w:rsidP="000E604F">
      <w:pPr>
        <w:pStyle w:val="Heading3"/>
        <w:spacing w:before="179"/>
        <w:jc w:val="both"/>
        <w:rPr>
          <w:rFonts w:ascii="Calibri"/>
          <w:sz w:val="28"/>
          <w:szCs w:val="28"/>
        </w:rPr>
      </w:pPr>
      <w:r w:rsidRPr="00567218">
        <w:rPr>
          <w:rFonts w:ascii="Calibri"/>
          <w:sz w:val="28"/>
          <w:szCs w:val="28"/>
        </w:rPr>
        <w:t>Related</w:t>
      </w:r>
      <w:r w:rsidRPr="00567218">
        <w:rPr>
          <w:rFonts w:ascii="Calibri"/>
          <w:spacing w:val="-14"/>
          <w:sz w:val="28"/>
          <w:szCs w:val="28"/>
        </w:rPr>
        <w:t xml:space="preserve"> </w:t>
      </w:r>
      <w:r w:rsidRPr="00567218">
        <w:rPr>
          <w:rFonts w:ascii="Calibri"/>
          <w:sz w:val="28"/>
          <w:szCs w:val="28"/>
        </w:rPr>
        <w:t>Links</w:t>
      </w:r>
    </w:p>
    <w:p w:rsidR="001E6F67" w:rsidRPr="000E604F" w:rsidRDefault="005F7B9E" w:rsidP="000E604F">
      <w:pPr>
        <w:pStyle w:val="Heading3"/>
        <w:spacing w:before="179"/>
        <w:jc w:val="both"/>
        <w:rPr>
          <w:rFonts w:ascii="Calibri" w:eastAsia="Calibri" w:hAnsi="Calibri" w:cs="Calibri"/>
          <w:b w:val="0"/>
          <w:bCs w:val="0"/>
          <w:color w:val="auto"/>
        </w:rPr>
      </w:pPr>
      <w:proofErr w:type="spellStart"/>
      <w:r w:rsidRPr="000E604F">
        <w:rPr>
          <w:rFonts w:ascii="Arial"/>
          <w:b w:val="0"/>
          <w:color w:val="auto"/>
          <w:spacing w:val="-1"/>
          <w:sz w:val="24"/>
        </w:rPr>
        <w:t>Cybersmart</w:t>
      </w:r>
      <w:proofErr w:type="spellEnd"/>
      <w:r w:rsidRPr="000E604F">
        <w:rPr>
          <w:rFonts w:ascii="Arial"/>
          <w:b w:val="0"/>
          <w:color w:val="auto"/>
          <w:sz w:val="24"/>
        </w:rPr>
        <w:t xml:space="preserve"> </w:t>
      </w:r>
      <w:r w:rsidRPr="000E604F">
        <w:rPr>
          <w:rFonts w:ascii="Arial"/>
          <w:b w:val="0"/>
          <w:color w:val="auto"/>
          <w:spacing w:val="-1"/>
          <w:sz w:val="24"/>
        </w:rPr>
        <w:t>School</w:t>
      </w:r>
      <w:r w:rsidRPr="000E604F">
        <w:rPr>
          <w:rFonts w:ascii="Arial"/>
          <w:b w:val="0"/>
          <w:color w:val="auto"/>
          <w:sz w:val="24"/>
        </w:rPr>
        <w:t xml:space="preserve"> </w:t>
      </w:r>
      <w:r w:rsidRPr="000E604F">
        <w:rPr>
          <w:rFonts w:ascii="Arial"/>
          <w:b w:val="0"/>
          <w:color w:val="auto"/>
          <w:spacing w:val="-1"/>
          <w:sz w:val="24"/>
        </w:rPr>
        <w:t>Gateway</w:t>
      </w:r>
      <w:r w:rsidRPr="000E604F">
        <w:rPr>
          <w:rFonts w:ascii="Arial"/>
          <w:b w:val="0"/>
          <w:color w:val="auto"/>
          <w:spacing w:val="21"/>
          <w:sz w:val="24"/>
        </w:rPr>
        <w:t xml:space="preserve"> </w:t>
      </w:r>
    </w:p>
    <w:p w:rsidR="00D4227C" w:rsidRDefault="005F7B9E" w:rsidP="001E6F67">
      <w:pPr>
        <w:pStyle w:val="ASRHeading1"/>
        <w:spacing w:line="360" w:lineRule="auto"/>
        <w:rPr>
          <w:rFonts w:ascii="Arial"/>
          <w:b w:val="0"/>
          <w:spacing w:val="-1"/>
          <w:sz w:val="24"/>
        </w:rPr>
      </w:pPr>
      <w:r w:rsidRPr="001E6F67">
        <w:rPr>
          <w:rFonts w:ascii="Arial"/>
          <w:b w:val="0"/>
          <w:spacing w:val="-1"/>
          <w:sz w:val="24"/>
        </w:rPr>
        <w:t>Cyberbullying</w:t>
      </w:r>
      <w:r w:rsidRPr="001E6F67">
        <w:rPr>
          <w:rFonts w:ascii="Arial"/>
          <w:b w:val="0"/>
          <w:sz w:val="24"/>
        </w:rPr>
        <w:t xml:space="preserve"> </w:t>
      </w:r>
      <w:r w:rsidRPr="001E6F67">
        <w:rPr>
          <w:rFonts w:ascii="Arial"/>
          <w:b w:val="0"/>
          <w:spacing w:val="-1"/>
          <w:sz w:val="24"/>
        </w:rPr>
        <w:t>Stories</w:t>
      </w:r>
    </w:p>
    <w:p w:rsidR="001E6F67" w:rsidRPr="001E6F67" w:rsidRDefault="001E6F67" w:rsidP="001E6F67">
      <w:pPr>
        <w:pStyle w:val="ASRHeading1"/>
        <w:spacing w:line="360" w:lineRule="auto"/>
        <w:rPr>
          <w:rFonts w:ascii="Arial"/>
          <w:b w:val="0"/>
          <w:spacing w:val="-1"/>
          <w:sz w:val="24"/>
        </w:rPr>
      </w:pPr>
      <w:proofErr w:type="spellStart"/>
      <w:r>
        <w:rPr>
          <w:rFonts w:ascii="Arial"/>
          <w:b w:val="0"/>
          <w:spacing w:val="-1"/>
          <w:sz w:val="24"/>
        </w:rPr>
        <w:t>KidsMatter</w:t>
      </w:r>
      <w:proofErr w:type="spellEnd"/>
      <w:r>
        <w:rPr>
          <w:rFonts w:ascii="Arial"/>
          <w:b w:val="0"/>
          <w:spacing w:val="-1"/>
          <w:sz w:val="24"/>
        </w:rPr>
        <w:t xml:space="preserve"> Primary</w:t>
      </w:r>
    </w:p>
    <w:p w:rsidR="001E6F67" w:rsidRPr="001E6F67" w:rsidRDefault="001E6F67" w:rsidP="001E6F67">
      <w:pPr>
        <w:pStyle w:val="ASRHeading1"/>
        <w:spacing w:line="360" w:lineRule="auto"/>
        <w:rPr>
          <w:rFonts w:ascii="Arial" w:hAnsi="Arial" w:cs="Arial"/>
          <w:b w:val="0"/>
          <w:sz w:val="40"/>
          <w:szCs w:val="40"/>
        </w:rPr>
      </w:pPr>
      <w:r w:rsidRPr="001E6F67">
        <w:rPr>
          <w:rFonts w:ascii="Arial"/>
          <w:b w:val="0"/>
          <w:spacing w:val="-1"/>
          <w:sz w:val="24"/>
        </w:rPr>
        <w:t>Bullying.</w:t>
      </w:r>
      <w:r w:rsidRPr="001E6F67">
        <w:rPr>
          <w:rFonts w:ascii="Arial"/>
          <w:b w:val="0"/>
          <w:sz w:val="24"/>
        </w:rPr>
        <w:t xml:space="preserve"> </w:t>
      </w:r>
      <w:r w:rsidRPr="001E6F67">
        <w:rPr>
          <w:rFonts w:ascii="Arial"/>
          <w:b w:val="0"/>
          <w:spacing w:val="-1"/>
          <w:sz w:val="24"/>
        </w:rPr>
        <w:t>No</w:t>
      </w:r>
      <w:r w:rsidRPr="001E6F67">
        <w:rPr>
          <w:rFonts w:ascii="Arial"/>
          <w:b w:val="0"/>
          <w:sz w:val="24"/>
        </w:rPr>
        <w:t xml:space="preserve"> </w:t>
      </w:r>
      <w:r w:rsidRPr="001E6F67">
        <w:rPr>
          <w:rFonts w:ascii="Arial"/>
          <w:b w:val="0"/>
          <w:spacing w:val="-1"/>
          <w:sz w:val="24"/>
        </w:rPr>
        <w:t>Way!</w:t>
      </w:r>
    </w:p>
    <w:p w:rsidR="0031580A" w:rsidRPr="001E6F67" w:rsidRDefault="001E6F67" w:rsidP="001E6F67">
      <w:pPr>
        <w:pStyle w:val="ASRBodyText"/>
        <w:spacing w:line="360" w:lineRule="auto"/>
        <w:rPr>
          <w:rFonts w:ascii="Arial"/>
          <w:sz w:val="24"/>
        </w:rPr>
      </w:pPr>
      <w:r w:rsidRPr="001E6F67">
        <w:rPr>
          <w:rFonts w:ascii="Arial"/>
          <w:sz w:val="24"/>
        </w:rPr>
        <w:t>Racism. No Way!</w:t>
      </w:r>
    </w:p>
    <w:p w:rsidR="001E6F67" w:rsidRPr="001E6F67" w:rsidRDefault="001E6F67" w:rsidP="001E6F67">
      <w:pPr>
        <w:pStyle w:val="ASRBodyText"/>
        <w:spacing w:line="360" w:lineRule="auto"/>
        <w:rPr>
          <w:rFonts w:ascii="Arial"/>
          <w:spacing w:val="-1"/>
          <w:sz w:val="24"/>
        </w:rPr>
      </w:pPr>
      <w:r w:rsidRPr="001E6F67">
        <w:rPr>
          <w:rFonts w:ascii="Arial"/>
          <w:spacing w:val="-1"/>
          <w:sz w:val="24"/>
        </w:rPr>
        <w:t>National</w:t>
      </w:r>
      <w:r w:rsidRPr="001E6F67">
        <w:rPr>
          <w:rFonts w:ascii="Arial"/>
          <w:sz w:val="24"/>
        </w:rPr>
        <w:t xml:space="preserve"> </w:t>
      </w:r>
      <w:r w:rsidRPr="001E6F67">
        <w:rPr>
          <w:rFonts w:ascii="Arial"/>
          <w:spacing w:val="-1"/>
          <w:sz w:val="24"/>
        </w:rPr>
        <w:t>Safe</w:t>
      </w:r>
      <w:r w:rsidRPr="001E6F67">
        <w:rPr>
          <w:rFonts w:ascii="Arial"/>
          <w:sz w:val="24"/>
        </w:rPr>
        <w:t xml:space="preserve"> </w:t>
      </w:r>
      <w:r w:rsidRPr="001E6F67">
        <w:rPr>
          <w:rFonts w:ascii="Arial"/>
          <w:spacing w:val="-1"/>
          <w:sz w:val="24"/>
        </w:rPr>
        <w:t>Schools</w:t>
      </w:r>
      <w:r w:rsidRPr="001E6F67">
        <w:rPr>
          <w:rFonts w:ascii="Arial"/>
          <w:sz w:val="24"/>
        </w:rPr>
        <w:t xml:space="preserve"> </w:t>
      </w:r>
      <w:r w:rsidRPr="001E6F67">
        <w:rPr>
          <w:rFonts w:ascii="Arial"/>
          <w:spacing w:val="-1"/>
          <w:sz w:val="24"/>
        </w:rPr>
        <w:t>Week</w:t>
      </w:r>
    </w:p>
    <w:p w:rsidR="001E6F67" w:rsidRPr="001E6F67" w:rsidRDefault="001E6F67" w:rsidP="001E6F67">
      <w:pPr>
        <w:pStyle w:val="ASRBodyText"/>
        <w:spacing w:line="360" w:lineRule="auto"/>
        <w:rPr>
          <w:rFonts w:ascii="Arial"/>
          <w:spacing w:val="-1"/>
          <w:sz w:val="24"/>
        </w:rPr>
      </w:pPr>
      <w:r w:rsidRPr="001E6F67">
        <w:rPr>
          <w:rFonts w:ascii="Arial"/>
          <w:spacing w:val="-1"/>
          <w:sz w:val="24"/>
        </w:rPr>
        <w:t>National</w:t>
      </w:r>
      <w:r w:rsidRPr="001E6F67">
        <w:rPr>
          <w:rFonts w:ascii="Arial"/>
          <w:sz w:val="24"/>
        </w:rPr>
        <w:t xml:space="preserve"> </w:t>
      </w:r>
      <w:r w:rsidRPr="001E6F67">
        <w:rPr>
          <w:rFonts w:ascii="Arial"/>
          <w:spacing w:val="-1"/>
          <w:sz w:val="24"/>
        </w:rPr>
        <w:t>Centre</w:t>
      </w:r>
      <w:r w:rsidRPr="001E6F67">
        <w:rPr>
          <w:rFonts w:ascii="Arial"/>
          <w:sz w:val="24"/>
        </w:rPr>
        <w:t xml:space="preserve"> </w:t>
      </w:r>
      <w:proofErr w:type="gramStart"/>
      <w:r w:rsidRPr="001E6F67">
        <w:rPr>
          <w:rFonts w:ascii="Arial"/>
          <w:spacing w:val="-1"/>
          <w:sz w:val="24"/>
        </w:rPr>
        <w:t>Against</w:t>
      </w:r>
      <w:proofErr w:type="gramEnd"/>
      <w:r w:rsidRPr="001E6F67">
        <w:rPr>
          <w:rFonts w:ascii="Arial"/>
          <w:sz w:val="24"/>
        </w:rPr>
        <w:t xml:space="preserve"> </w:t>
      </w:r>
      <w:r w:rsidRPr="001E6F67">
        <w:rPr>
          <w:rFonts w:ascii="Arial"/>
          <w:spacing w:val="-1"/>
          <w:sz w:val="24"/>
        </w:rPr>
        <w:t>Bullying</w:t>
      </w:r>
    </w:p>
    <w:p w:rsidR="001E6F67" w:rsidRPr="001E6F67" w:rsidRDefault="001E6F67" w:rsidP="001E6F67">
      <w:pPr>
        <w:pStyle w:val="ASRBodyText"/>
        <w:spacing w:line="360" w:lineRule="auto"/>
        <w:rPr>
          <w:rFonts w:ascii="Arial" w:hAnsi="Arial"/>
          <w:lang w:val="en-AU"/>
        </w:rPr>
      </w:pPr>
      <w:r w:rsidRPr="001E6F67">
        <w:rPr>
          <w:rFonts w:ascii="Arial"/>
          <w:spacing w:val="-1"/>
          <w:sz w:val="24"/>
        </w:rPr>
        <w:t>Kids</w:t>
      </w:r>
      <w:r w:rsidRPr="001E6F67">
        <w:rPr>
          <w:rFonts w:ascii="Arial"/>
          <w:sz w:val="24"/>
        </w:rPr>
        <w:t xml:space="preserve"> </w:t>
      </w:r>
      <w:r w:rsidRPr="001E6F67">
        <w:rPr>
          <w:rFonts w:ascii="Arial"/>
          <w:spacing w:val="-1"/>
          <w:sz w:val="24"/>
        </w:rPr>
        <w:t>Help</w:t>
      </w:r>
      <w:r w:rsidRPr="001E6F67">
        <w:rPr>
          <w:rFonts w:ascii="Arial"/>
          <w:sz w:val="24"/>
        </w:rPr>
        <w:t xml:space="preserve"> </w:t>
      </w:r>
      <w:r w:rsidRPr="001E6F67">
        <w:rPr>
          <w:rFonts w:ascii="Arial"/>
          <w:spacing w:val="-1"/>
          <w:sz w:val="24"/>
        </w:rPr>
        <w:t>Line</w:t>
      </w:r>
    </w:p>
    <w:p w:rsidR="0031580A" w:rsidRPr="007B3223" w:rsidRDefault="0031580A" w:rsidP="00DA14A0">
      <w:pPr>
        <w:pStyle w:val="ASRBodyText"/>
        <w:rPr>
          <w:rFonts w:ascii="Arial" w:hAnsi="Arial"/>
          <w:b/>
          <w:lang w:val="en-AU"/>
        </w:rPr>
      </w:pPr>
    </w:p>
    <w:p w:rsidR="001E6F67" w:rsidRPr="00E87CD8" w:rsidRDefault="001E6F67" w:rsidP="001E6F67">
      <w:pPr>
        <w:pStyle w:val="ASRBodyText"/>
        <w:rPr>
          <w:rFonts w:ascii="Arial" w:hAnsi="Arial"/>
          <w:color w:val="660066"/>
          <w:sz w:val="28"/>
          <w:szCs w:val="24"/>
          <w:lang w:val="en-AU"/>
        </w:rPr>
      </w:pPr>
      <w:r w:rsidRPr="00E87CD8">
        <w:rPr>
          <w:rFonts w:ascii="Arial" w:hAnsi="Arial"/>
          <w:color w:val="660066"/>
          <w:sz w:val="28"/>
          <w:szCs w:val="24"/>
          <w:lang w:val="en-AU"/>
        </w:rPr>
        <w:t>Principal’s comment</w:t>
      </w:r>
    </w:p>
    <w:p w:rsidR="00F13A08" w:rsidRPr="007B3223" w:rsidRDefault="00F13A08" w:rsidP="001E6F67">
      <w:pPr>
        <w:pStyle w:val="ASRBodyText"/>
        <w:rPr>
          <w:rFonts w:ascii="Arial" w:hAnsi="Arial" w:cs="Arial"/>
          <w:highlight w:val="yellow"/>
        </w:rPr>
      </w:pPr>
    </w:p>
    <w:p w:rsidR="00F13A08" w:rsidRDefault="00F13A08" w:rsidP="00F13A08">
      <w:pPr>
        <w:pStyle w:val="ASRHeading3"/>
        <w:spacing w:before="240"/>
        <w:rPr>
          <w:rFonts w:ascii="Arial" w:hAnsi="Arial"/>
          <w:b w:val="0"/>
          <w:color w:val="660066"/>
          <w:sz w:val="28"/>
        </w:rPr>
      </w:pPr>
      <w:r w:rsidRPr="00E87CD8">
        <w:rPr>
          <w:rFonts w:ascii="Arial" w:hAnsi="Arial"/>
          <w:b w:val="0"/>
          <w:color w:val="660066"/>
          <w:sz w:val="28"/>
        </w:rPr>
        <w:t>School contact information</w:t>
      </w:r>
    </w:p>
    <w:p w:rsidR="00F13A08" w:rsidRPr="00F13A08" w:rsidRDefault="00F13A08" w:rsidP="00F13A08">
      <w:pPr>
        <w:pStyle w:val="ASRHeading3"/>
        <w:spacing w:before="240"/>
        <w:rPr>
          <w:rFonts w:ascii="Arial" w:hAnsi="Arial"/>
          <w:b w:val="0"/>
          <w:color w:val="660066"/>
        </w:rPr>
      </w:pPr>
      <w:r w:rsidRPr="00F13A08">
        <w:rPr>
          <w:rFonts w:ascii="Arial" w:hAnsi="Arial"/>
          <w:b w:val="0"/>
          <w:color w:val="660066"/>
        </w:rPr>
        <w:t>Norfolk Island Central School</w:t>
      </w:r>
    </w:p>
    <w:p w:rsidR="00F13A08" w:rsidRPr="00F13A08" w:rsidRDefault="00F13A08" w:rsidP="00F13A08">
      <w:pPr>
        <w:pStyle w:val="ASRHeading3"/>
        <w:spacing w:before="240"/>
        <w:rPr>
          <w:rFonts w:ascii="Arial" w:hAnsi="Arial"/>
          <w:b w:val="0"/>
          <w:color w:val="660066"/>
        </w:rPr>
      </w:pPr>
      <w:r w:rsidRPr="00F13A08">
        <w:rPr>
          <w:rFonts w:ascii="Arial" w:hAnsi="Arial"/>
          <w:b w:val="0"/>
          <w:color w:val="660066"/>
        </w:rPr>
        <w:t>14 Cascade Road</w:t>
      </w:r>
    </w:p>
    <w:p w:rsidR="00F13A08" w:rsidRPr="00F13A08" w:rsidRDefault="00F13A08" w:rsidP="00F13A08">
      <w:pPr>
        <w:pStyle w:val="ASRHeading3"/>
        <w:spacing w:before="240"/>
        <w:rPr>
          <w:rFonts w:ascii="Arial" w:hAnsi="Arial"/>
          <w:b w:val="0"/>
          <w:color w:val="660066"/>
        </w:rPr>
      </w:pPr>
      <w:r w:rsidRPr="00F13A08">
        <w:rPr>
          <w:rFonts w:ascii="Arial" w:hAnsi="Arial"/>
          <w:b w:val="0"/>
          <w:color w:val="660066"/>
        </w:rPr>
        <w:t>Norfolk Island 2899</w:t>
      </w:r>
    </w:p>
    <w:p w:rsidR="00F13A08" w:rsidRDefault="00F13A08" w:rsidP="00F13A08">
      <w:pPr>
        <w:pStyle w:val="ASRHeading3"/>
        <w:spacing w:before="240"/>
        <w:rPr>
          <w:rFonts w:ascii="Arial" w:hAnsi="Arial"/>
          <w:b w:val="0"/>
          <w:color w:val="660066"/>
        </w:rPr>
      </w:pPr>
      <w:proofErr w:type="spellStart"/>
      <w:r w:rsidRPr="00F13A08">
        <w:rPr>
          <w:rFonts w:ascii="Arial" w:hAnsi="Arial"/>
          <w:b w:val="0"/>
          <w:color w:val="660066"/>
        </w:rPr>
        <w:t>Ph</w:t>
      </w:r>
      <w:proofErr w:type="spellEnd"/>
      <w:r w:rsidRPr="00F13A08">
        <w:rPr>
          <w:rFonts w:ascii="Arial" w:hAnsi="Arial"/>
          <w:b w:val="0"/>
          <w:color w:val="660066"/>
        </w:rPr>
        <w:t>: 23000</w:t>
      </w:r>
    </w:p>
    <w:p w:rsidR="00E47F66" w:rsidRPr="00F13A08" w:rsidRDefault="00E47F66" w:rsidP="00F13A08">
      <w:pPr>
        <w:pStyle w:val="ASRHeading3"/>
        <w:spacing w:before="240"/>
        <w:rPr>
          <w:rFonts w:ascii="Arial" w:hAnsi="Arial"/>
          <w:b w:val="0"/>
          <w:color w:val="660066"/>
        </w:rPr>
      </w:pPr>
    </w:p>
    <w:p w:rsidR="00F13A08" w:rsidRPr="00F13A08" w:rsidRDefault="00F13A08" w:rsidP="00F13A08">
      <w:pPr>
        <w:pStyle w:val="ASRHeading3"/>
        <w:spacing w:before="240"/>
        <w:rPr>
          <w:rFonts w:ascii="Arial" w:hAnsi="Arial"/>
          <w:b w:val="0"/>
          <w:color w:val="660066"/>
        </w:rPr>
      </w:pPr>
      <w:r w:rsidRPr="00F13A08">
        <w:rPr>
          <w:rFonts w:ascii="Arial" w:hAnsi="Arial"/>
          <w:b w:val="0"/>
          <w:color w:val="660066"/>
        </w:rPr>
        <w:t>Fax: 23100</w:t>
      </w:r>
    </w:p>
    <w:p w:rsidR="00F13A08" w:rsidRPr="00F13A08" w:rsidRDefault="00F13A08" w:rsidP="00F13A08">
      <w:pPr>
        <w:pStyle w:val="ASRHeading3"/>
        <w:spacing w:before="240"/>
        <w:rPr>
          <w:rFonts w:ascii="Arial" w:hAnsi="Arial"/>
          <w:b w:val="0"/>
          <w:color w:val="660066"/>
        </w:rPr>
      </w:pPr>
      <w:r w:rsidRPr="00276959">
        <w:rPr>
          <w:rFonts w:ascii="Arial" w:hAnsi="Arial"/>
          <w:b w:val="0"/>
          <w:color w:val="660066"/>
        </w:rPr>
        <w:t xml:space="preserve">Email: </w:t>
      </w:r>
      <w:hyperlink r:id="rId12" w:history="1">
        <w:r w:rsidRPr="00276959">
          <w:rPr>
            <w:rStyle w:val="Hyperlink"/>
            <w:rFonts w:ascii="Arial" w:hAnsi="Arial"/>
            <w:b w:val="0"/>
          </w:rPr>
          <w:t>office@school.edu.nf</w:t>
        </w:r>
      </w:hyperlink>
    </w:p>
    <w:p w:rsidR="0031580A" w:rsidRDefault="00B14F74" w:rsidP="000E604F">
      <w:pPr>
        <w:pStyle w:val="ASRHeading3"/>
        <w:spacing w:before="240"/>
        <w:rPr>
          <w:rStyle w:val="HTMLCite"/>
          <w:rFonts w:ascii="Arial" w:hAnsi="Arial" w:cs="Arial"/>
          <w:b w:val="0"/>
          <w:i w:val="0"/>
          <w:color w:val="666666"/>
        </w:rPr>
      </w:pPr>
      <w:r>
        <w:rPr>
          <w:rFonts w:ascii="Arial" w:hAnsi="Arial"/>
          <w:b w:val="0"/>
          <w:color w:val="660066"/>
        </w:rPr>
        <w:t xml:space="preserve">Web: </w:t>
      </w:r>
      <w:hyperlink r:id="rId13" w:history="1">
        <w:r w:rsidRPr="00624C28">
          <w:rPr>
            <w:rStyle w:val="Hyperlink"/>
            <w:rFonts w:ascii="Arial" w:hAnsi="Arial" w:cs="Arial"/>
            <w:b w:val="0"/>
          </w:rPr>
          <w:t>www.norfolkisl-c.schools.nsw.edu.au/</w:t>
        </w:r>
      </w:hyperlink>
      <w:r>
        <w:rPr>
          <w:rStyle w:val="HTMLCite"/>
          <w:rFonts w:ascii="Arial" w:hAnsi="Arial" w:cs="Arial"/>
          <w:b w:val="0"/>
          <w:i w:val="0"/>
          <w:color w:val="666666"/>
        </w:rPr>
        <w:t xml:space="preserve"> </w:t>
      </w: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Default="00E47F66" w:rsidP="000E604F">
      <w:pPr>
        <w:pStyle w:val="ASRHeading3"/>
        <w:spacing w:before="240"/>
        <w:rPr>
          <w:rStyle w:val="HTMLCite"/>
          <w:rFonts w:ascii="Arial" w:hAnsi="Arial" w:cs="Arial"/>
          <w:b w:val="0"/>
          <w:i w:val="0"/>
          <w:color w:val="666666"/>
        </w:rPr>
      </w:pPr>
    </w:p>
    <w:p w:rsidR="00E47F66" w:rsidRPr="000E604F" w:rsidRDefault="00E47F66" w:rsidP="000E604F">
      <w:pPr>
        <w:pStyle w:val="ASRHeading3"/>
        <w:spacing w:before="240"/>
        <w:rPr>
          <w:rFonts w:ascii="Arial" w:hAnsi="Arial"/>
          <w:b w:val="0"/>
          <w:color w:val="660066"/>
        </w:rPr>
      </w:pPr>
    </w:p>
    <w:sectPr w:rsidR="00E47F66" w:rsidRPr="000E604F" w:rsidSect="00E47F66">
      <w:footerReference w:type="even" r:id="rId14"/>
      <w:footerReference w:type="default" r:id="rId15"/>
      <w:type w:val="continuous"/>
      <w:pgSz w:w="16838" w:h="11906" w:orient="landscape" w:code="9"/>
      <w:pgMar w:top="1021" w:right="1134" w:bottom="907" w:left="567" w:header="283" w:footer="340" w:gutter="0"/>
      <w:pgNumType w:start="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DCB" w:rsidRDefault="00346DCB" w:rsidP="00E1298B">
      <w:pPr>
        <w:spacing w:after="0" w:line="240" w:lineRule="auto"/>
      </w:pPr>
      <w:r>
        <w:separator/>
      </w:r>
    </w:p>
  </w:endnote>
  <w:endnote w:type="continuationSeparator" w:id="0">
    <w:p w:rsidR="00346DCB" w:rsidRDefault="00346DCB" w:rsidP="00E1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4F" w:rsidRDefault="000E604F" w:rsidP="000E604F">
    <w:pPr>
      <w:pStyle w:val="Footer"/>
      <w:tabs>
        <w:tab w:val="clear" w:pos="4513"/>
        <w:tab w:val="clear" w:pos="9026"/>
        <w:tab w:val="right" w:pos="15137"/>
      </w:tabs>
      <w:rPr>
        <w:rFonts w:ascii="Arial" w:hAnsi="Arial" w:cs="Cambria"/>
        <w:b/>
        <w:color w:val="660066"/>
      </w:rPr>
    </w:pPr>
  </w:p>
  <w:p w:rsidR="00E87CD8" w:rsidRPr="00FF3DC5" w:rsidRDefault="00F13A08" w:rsidP="000E604F">
    <w:pPr>
      <w:pStyle w:val="Footer"/>
      <w:tabs>
        <w:tab w:val="clear" w:pos="4513"/>
        <w:tab w:val="clear" w:pos="9026"/>
        <w:tab w:val="right" w:pos="15137"/>
      </w:tabs>
      <w:rPr>
        <w:rFonts w:ascii="Arial" w:hAnsi="Arial"/>
        <w:b/>
        <w:color w:val="660066"/>
      </w:rPr>
    </w:pPr>
    <w:r>
      <w:rPr>
        <w:rFonts w:ascii="Arial" w:hAnsi="Arial" w:cs="Cambria"/>
        <w:b/>
        <w:color w:val="660066"/>
      </w:rPr>
      <w:t xml:space="preserve">Norfolk Island Central </w:t>
    </w:r>
    <w:r w:rsidR="00E87CD8" w:rsidRPr="00FF3DC5">
      <w:rPr>
        <w:rFonts w:ascii="Arial" w:hAnsi="Arial" w:cs="Cambria"/>
        <w:b/>
        <w:color w:val="660066"/>
      </w:rPr>
      <w:t xml:space="preserve">School Anti-bullying Plan – </w:t>
    </w:r>
    <w:r w:rsidR="000E604F">
      <w:rPr>
        <w:rFonts w:ascii="Arial" w:hAnsi="Arial" w:cs="Cambria"/>
        <w:b/>
        <w:color w:val="660066"/>
      </w:rPr>
      <w:t xml:space="preserve">NSW Department of Education and </w:t>
    </w:r>
    <w:r w:rsidR="00E87CD8" w:rsidRPr="00FF3DC5">
      <w:rPr>
        <w:rFonts w:ascii="Arial" w:hAnsi="Arial" w:cs="Cambria"/>
        <w:b/>
        <w:color w:val="660066"/>
      </w:rPr>
      <w:t>Communities</w:t>
    </w:r>
    <w:r w:rsidR="00E87CD8" w:rsidRPr="00FF3DC5">
      <w:rPr>
        <w:rFonts w:ascii="Arial" w:hAnsi="Arial" w:cs="Cambria"/>
        <w:b/>
        <w:color w:val="660066"/>
      </w:rPr>
      <w:tab/>
    </w:r>
    <w:r w:rsidR="00567218">
      <w:rPr>
        <w:rFonts w:ascii="Arial" w:hAnsi="Arial" w:cs="Cambria"/>
        <w:b/>
        <w:color w:val="660066"/>
      </w:rPr>
      <w:ptab w:relativeTo="margin" w:alignment="left" w:leader="none"/>
    </w:r>
    <w:r w:rsidR="00E47F66">
      <w:rPr>
        <w:rFonts w:ascii="Arial" w:hAnsi="Arial" w:cs="Cambria"/>
        <w:b/>
        <w:color w:val="660066"/>
      </w:rPr>
      <w:t xml:space="preserve">Reviewed by </w:t>
    </w:r>
    <w:r w:rsidR="00567218">
      <w:rPr>
        <w:rFonts w:ascii="Arial" w:hAnsi="Arial" w:cs="Cambria"/>
        <w:b/>
        <w:color w:val="660066"/>
      </w:rPr>
      <w:t xml:space="preserve">Dee </w:t>
    </w:r>
    <w:proofErr w:type="spellStart"/>
    <w:r w:rsidR="00567218">
      <w:rPr>
        <w:rFonts w:ascii="Arial" w:hAnsi="Arial" w:cs="Cambria"/>
        <w:b/>
        <w:color w:val="660066"/>
      </w:rPr>
      <w:t>Aarts</w:t>
    </w:r>
    <w:proofErr w:type="spellEnd"/>
    <w:r w:rsidR="00567218">
      <w:rPr>
        <w:rFonts w:ascii="Arial" w:hAnsi="Arial" w:cs="Cambria"/>
        <w:b/>
        <w:color w:val="660066"/>
      </w:rPr>
      <w:t xml:space="preserve"> &amp; Roz Tierney</w:t>
    </w:r>
    <w:r w:rsidR="00E47F66">
      <w:rPr>
        <w:rFonts w:ascii="Arial" w:hAnsi="Arial" w:cs="Cambria"/>
        <w:b/>
        <w:color w:val="660066"/>
      </w:rPr>
      <w:t xml:space="preserve"> 2017</w:t>
    </w:r>
    <w:r w:rsidR="00594384" w:rsidRPr="00FF3DC5">
      <w:rPr>
        <w:rFonts w:ascii="Arial" w:hAnsi="Arial" w:cs="Cambria"/>
        <w:b/>
        <w:color w:val="660066"/>
      </w:rPr>
      <w:tab/>
    </w:r>
    <w:r w:rsidR="00E87CD8" w:rsidRPr="00FF3DC5">
      <w:rPr>
        <w:rFonts w:ascii="Arial" w:hAnsi="Arial" w:cs="Cambria"/>
        <w:b/>
        <w:color w:val="660066"/>
      </w:rPr>
      <w:t xml:space="preserve">Page </w:t>
    </w:r>
    <w:r w:rsidR="00BB1B40">
      <w:fldChar w:fldCharType="begin"/>
    </w:r>
    <w:r w:rsidR="00BB1B40">
      <w:instrText xml:space="preserve"> PAGE   \* MERGEFORMAT </w:instrText>
    </w:r>
    <w:r w:rsidR="00BB1B40">
      <w:fldChar w:fldCharType="separate"/>
    </w:r>
    <w:r w:rsidR="00E47F66" w:rsidRPr="00E47F66">
      <w:rPr>
        <w:rFonts w:ascii="Arial" w:hAnsi="Arial" w:cs="Cambria"/>
        <w:b/>
        <w:noProof/>
        <w:color w:val="660066"/>
      </w:rPr>
      <w:t>4</w:t>
    </w:r>
    <w:r w:rsidR="00BB1B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F66" w:rsidRDefault="00F13A08" w:rsidP="00E47F66">
    <w:pPr>
      <w:pStyle w:val="Footer"/>
      <w:tabs>
        <w:tab w:val="clear" w:pos="4513"/>
        <w:tab w:val="clear" w:pos="9026"/>
        <w:tab w:val="right" w:pos="15137"/>
      </w:tabs>
      <w:rPr>
        <w:rFonts w:ascii="Arial" w:hAnsi="Arial" w:cs="Cambria"/>
        <w:b/>
        <w:color w:val="660066"/>
      </w:rPr>
    </w:pPr>
    <w:r>
      <w:rPr>
        <w:rFonts w:ascii="Arial" w:hAnsi="Arial" w:cs="Cambria"/>
        <w:b/>
        <w:color w:val="660066"/>
      </w:rPr>
      <w:t xml:space="preserve">Norfolk Island Central </w:t>
    </w:r>
    <w:r w:rsidRPr="00FF3DC5">
      <w:rPr>
        <w:rFonts w:ascii="Arial" w:hAnsi="Arial" w:cs="Cambria"/>
        <w:b/>
        <w:color w:val="660066"/>
      </w:rPr>
      <w:t xml:space="preserve">School </w:t>
    </w:r>
    <w:r w:rsidR="00E87CD8" w:rsidRPr="00FF3DC5">
      <w:rPr>
        <w:rFonts w:ascii="Arial" w:hAnsi="Arial" w:cs="Cambria"/>
        <w:b/>
        <w:color w:val="660066"/>
      </w:rPr>
      <w:t>Anti-Bullying Plan – NSW Department of Education and Communities</w:t>
    </w:r>
    <w:r w:rsidR="00E47F66">
      <w:rPr>
        <w:rFonts w:ascii="Arial" w:hAnsi="Arial" w:cs="Cambria"/>
        <w:b/>
        <w:color w:val="660066"/>
      </w:rPr>
      <w:tab/>
    </w:r>
  </w:p>
  <w:p w:rsidR="00E87CD8" w:rsidRPr="00FF3DC5" w:rsidRDefault="00E47F66" w:rsidP="00E47F66">
    <w:pPr>
      <w:pStyle w:val="Footer"/>
      <w:tabs>
        <w:tab w:val="clear" w:pos="4513"/>
        <w:tab w:val="clear" w:pos="9026"/>
        <w:tab w:val="right" w:pos="15137"/>
      </w:tabs>
      <w:rPr>
        <w:rFonts w:ascii="Arial" w:hAnsi="Arial"/>
        <w:b/>
        <w:color w:val="660066"/>
      </w:rPr>
    </w:pPr>
    <w:r>
      <w:rPr>
        <w:rFonts w:ascii="Arial" w:hAnsi="Arial" w:cs="Cambria"/>
        <w:b/>
        <w:color w:val="660066"/>
      </w:rPr>
      <w:t xml:space="preserve">Reviewed by Dee </w:t>
    </w:r>
    <w:proofErr w:type="spellStart"/>
    <w:r>
      <w:rPr>
        <w:rFonts w:ascii="Arial" w:hAnsi="Arial" w:cs="Cambria"/>
        <w:b/>
        <w:color w:val="660066"/>
      </w:rPr>
      <w:t>Aarts</w:t>
    </w:r>
    <w:proofErr w:type="spellEnd"/>
    <w:r>
      <w:rPr>
        <w:rFonts w:ascii="Arial" w:hAnsi="Arial" w:cs="Cambria"/>
        <w:b/>
        <w:color w:val="660066"/>
      </w:rPr>
      <w:t xml:space="preserve"> &amp; Roz Tierney 2017</w:t>
    </w:r>
    <w:r w:rsidR="00E87CD8" w:rsidRPr="00FF3DC5">
      <w:rPr>
        <w:rFonts w:ascii="Arial" w:hAnsi="Arial" w:cs="Cambria"/>
        <w:b/>
        <w:color w:val="660066"/>
      </w:rPr>
      <w:tab/>
    </w:r>
    <w:r w:rsidR="00594384" w:rsidRPr="00FF3DC5">
      <w:rPr>
        <w:rFonts w:ascii="Arial" w:hAnsi="Arial" w:cs="Cambria"/>
        <w:b/>
        <w:color w:val="660066"/>
      </w:rPr>
      <w:tab/>
    </w:r>
    <w:r w:rsidR="00E87CD8" w:rsidRPr="00FF3DC5">
      <w:rPr>
        <w:rFonts w:ascii="Arial" w:hAnsi="Arial" w:cs="Cambria"/>
        <w:b/>
        <w:color w:val="660066"/>
      </w:rPr>
      <w:t xml:space="preserve">Page </w:t>
    </w:r>
    <w:r w:rsidR="00BB1B40">
      <w:fldChar w:fldCharType="begin"/>
    </w:r>
    <w:r w:rsidR="00BB1B40">
      <w:instrText xml:space="preserve"> PAGE   \* MERGEFORMAT </w:instrText>
    </w:r>
    <w:r w:rsidR="00BB1B40">
      <w:fldChar w:fldCharType="separate"/>
    </w:r>
    <w:r w:rsidR="00E01797" w:rsidRPr="00E01797">
      <w:rPr>
        <w:rFonts w:ascii="Arial" w:hAnsi="Arial" w:cs="Cambria"/>
        <w:b/>
        <w:noProof/>
        <w:color w:val="660066"/>
      </w:rPr>
      <w:t>5</w:t>
    </w:r>
    <w:r w:rsidR="00BB1B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DCB" w:rsidRDefault="00346DCB" w:rsidP="00E1298B">
      <w:pPr>
        <w:spacing w:after="0" w:line="240" w:lineRule="auto"/>
      </w:pPr>
      <w:r>
        <w:separator/>
      </w:r>
    </w:p>
  </w:footnote>
  <w:footnote w:type="continuationSeparator" w:id="0">
    <w:p w:rsidR="00346DCB" w:rsidRDefault="00346DCB" w:rsidP="00E1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4635D"/>
    <w:multiLevelType w:val="hybridMultilevel"/>
    <w:tmpl w:val="F4DAEF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F5609CB"/>
    <w:multiLevelType w:val="hybridMultilevel"/>
    <w:tmpl w:val="DD06EA40"/>
    <w:lvl w:ilvl="0" w:tplc="1854A3C0">
      <w:start w:val="1"/>
      <w:numFmt w:val="bullet"/>
      <w:lvlText w:val=""/>
      <w:lvlJc w:val="left"/>
      <w:pPr>
        <w:ind w:left="827" w:hanging="360"/>
      </w:pPr>
      <w:rPr>
        <w:rFonts w:ascii="Symbol" w:eastAsia="Symbol" w:hAnsi="Symbol" w:hint="default"/>
        <w:w w:val="99"/>
        <w:sz w:val="22"/>
        <w:szCs w:val="22"/>
      </w:rPr>
    </w:lvl>
    <w:lvl w:ilvl="1" w:tplc="9D86837C">
      <w:start w:val="1"/>
      <w:numFmt w:val="bullet"/>
      <w:lvlText w:val="•"/>
      <w:lvlJc w:val="left"/>
      <w:pPr>
        <w:ind w:left="1483" w:hanging="360"/>
      </w:pPr>
      <w:rPr>
        <w:rFonts w:hint="default"/>
      </w:rPr>
    </w:lvl>
    <w:lvl w:ilvl="2" w:tplc="A9140126">
      <w:start w:val="1"/>
      <w:numFmt w:val="bullet"/>
      <w:lvlText w:val="•"/>
      <w:lvlJc w:val="left"/>
      <w:pPr>
        <w:ind w:left="2138" w:hanging="360"/>
      </w:pPr>
      <w:rPr>
        <w:rFonts w:hint="default"/>
      </w:rPr>
    </w:lvl>
    <w:lvl w:ilvl="3" w:tplc="8734531C">
      <w:start w:val="1"/>
      <w:numFmt w:val="bullet"/>
      <w:lvlText w:val="•"/>
      <w:lvlJc w:val="left"/>
      <w:pPr>
        <w:ind w:left="2794" w:hanging="360"/>
      </w:pPr>
      <w:rPr>
        <w:rFonts w:hint="default"/>
      </w:rPr>
    </w:lvl>
    <w:lvl w:ilvl="4" w:tplc="CFD82524">
      <w:start w:val="1"/>
      <w:numFmt w:val="bullet"/>
      <w:lvlText w:val="•"/>
      <w:lvlJc w:val="left"/>
      <w:pPr>
        <w:ind w:left="3449" w:hanging="360"/>
      </w:pPr>
      <w:rPr>
        <w:rFonts w:hint="default"/>
      </w:rPr>
    </w:lvl>
    <w:lvl w:ilvl="5" w:tplc="2B60616A">
      <w:start w:val="1"/>
      <w:numFmt w:val="bullet"/>
      <w:lvlText w:val="•"/>
      <w:lvlJc w:val="left"/>
      <w:pPr>
        <w:ind w:left="4105" w:hanging="360"/>
      </w:pPr>
      <w:rPr>
        <w:rFonts w:hint="default"/>
      </w:rPr>
    </w:lvl>
    <w:lvl w:ilvl="6" w:tplc="918C3AD0">
      <w:start w:val="1"/>
      <w:numFmt w:val="bullet"/>
      <w:lvlText w:val="•"/>
      <w:lvlJc w:val="left"/>
      <w:pPr>
        <w:ind w:left="4760" w:hanging="360"/>
      </w:pPr>
      <w:rPr>
        <w:rFonts w:hint="default"/>
      </w:rPr>
    </w:lvl>
    <w:lvl w:ilvl="7" w:tplc="9544C374">
      <w:start w:val="1"/>
      <w:numFmt w:val="bullet"/>
      <w:lvlText w:val="•"/>
      <w:lvlJc w:val="left"/>
      <w:pPr>
        <w:ind w:left="5416" w:hanging="360"/>
      </w:pPr>
      <w:rPr>
        <w:rFonts w:hint="default"/>
      </w:rPr>
    </w:lvl>
    <w:lvl w:ilvl="8" w:tplc="D04A563A">
      <w:start w:val="1"/>
      <w:numFmt w:val="bullet"/>
      <w:lvlText w:val="•"/>
      <w:lvlJc w:val="left"/>
      <w:pPr>
        <w:ind w:left="6072" w:hanging="360"/>
      </w:pPr>
      <w:rPr>
        <w:rFonts w:hint="default"/>
      </w:rPr>
    </w:lvl>
  </w:abstractNum>
  <w:abstractNum w:abstractNumId="2" w15:restartNumberingAfterBreak="0">
    <w:nsid w:val="13F67754"/>
    <w:multiLevelType w:val="hybridMultilevel"/>
    <w:tmpl w:val="6472F8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DB1269"/>
    <w:multiLevelType w:val="hybridMultilevel"/>
    <w:tmpl w:val="F3FA6656"/>
    <w:lvl w:ilvl="0" w:tplc="53A682F0">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 w15:restartNumberingAfterBreak="0">
    <w:nsid w:val="1F3F78EA"/>
    <w:multiLevelType w:val="hybridMultilevel"/>
    <w:tmpl w:val="DF50B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1921915"/>
    <w:multiLevelType w:val="hybridMultilevel"/>
    <w:tmpl w:val="E2FED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43117E"/>
    <w:multiLevelType w:val="multilevel"/>
    <w:tmpl w:val="958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443FA"/>
    <w:multiLevelType w:val="hybridMultilevel"/>
    <w:tmpl w:val="121C3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EE0CC0"/>
    <w:multiLevelType w:val="hybridMultilevel"/>
    <w:tmpl w:val="CB2AB7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FBD2794"/>
    <w:multiLevelType w:val="hybridMultilevel"/>
    <w:tmpl w:val="FA6C9C10"/>
    <w:lvl w:ilvl="0" w:tplc="05FE2C96">
      <w:start w:val="1"/>
      <w:numFmt w:val="bullet"/>
      <w:pStyle w:val="ASR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1937DE"/>
    <w:multiLevelType w:val="hybridMultilevel"/>
    <w:tmpl w:val="E9A4B9E8"/>
    <w:lvl w:ilvl="0" w:tplc="777C4038">
      <w:start w:val="1"/>
      <w:numFmt w:val="bullet"/>
      <w:lvlText w:val=""/>
      <w:lvlJc w:val="left"/>
      <w:pPr>
        <w:ind w:left="827" w:hanging="360"/>
      </w:pPr>
      <w:rPr>
        <w:rFonts w:ascii="Symbol" w:eastAsia="Symbol" w:hAnsi="Symbol" w:hint="default"/>
        <w:sz w:val="24"/>
        <w:szCs w:val="24"/>
      </w:rPr>
    </w:lvl>
    <w:lvl w:ilvl="1" w:tplc="0826ED8E">
      <w:start w:val="1"/>
      <w:numFmt w:val="bullet"/>
      <w:lvlText w:val="•"/>
      <w:lvlJc w:val="left"/>
      <w:pPr>
        <w:ind w:left="1483" w:hanging="360"/>
      </w:pPr>
      <w:rPr>
        <w:rFonts w:hint="default"/>
      </w:rPr>
    </w:lvl>
    <w:lvl w:ilvl="2" w:tplc="ECDA087E">
      <w:start w:val="1"/>
      <w:numFmt w:val="bullet"/>
      <w:lvlText w:val="•"/>
      <w:lvlJc w:val="left"/>
      <w:pPr>
        <w:ind w:left="2138" w:hanging="360"/>
      </w:pPr>
      <w:rPr>
        <w:rFonts w:hint="default"/>
      </w:rPr>
    </w:lvl>
    <w:lvl w:ilvl="3" w:tplc="0F2C5ECC">
      <w:start w:val="1"/>
      <w:numFmt w:val="bullet"/>
      <w:lvlText w:val="•"/>
      <w:lvlJc w:val="left"/>
      <w:pPr>
        <w:ind w:left="2794" w:hanging="360"/>
      </w:pPr>
      <w:rPr>
        <w:rFonts w:hint="default"/>
      </w:rPr>
    </w:lvl>
    <w:lvl w:ilvl="4" w:tplc="1066762C">
      <w:start w:val="1"/>
      <w:numFmt w:val="bullet"/>
      <w:lvlText w:val="•"/>
      <w:lvlJc w:val="left"/>
      <w:pPr>
        <w:ind w:left="3449" w:hanging="360"/>
      </w:pPr>
      <w:rPr>
        <w:rFonts w:hint="default"/>
      </w:rPr>
    </w:lvl>
    <w:lvl w:ilvl="5" w:tplc="D4B6EFB4">
      <w:start w:val="1"/>
      <w:numFmt w:val="bullet"/>
      <w:lvlText w:val="•"/>
      <w:lvlJc w:val="left"/>
      <w:pPr>
        <w:ind w:left="4105" w:hanging="360"/>
      </w:pPr>
      <w:rPr>
        <w:rFonts w:hint="default"/>
      </w:rPr>
    </w:lvl>
    <w:lvl w:ilvl="6" w:tplc="70226394">
      <w:start w:val="1"/>
      <w:numFmt w:val="bullet"/>
      <w:lvlText w:val="•"/>
      <w:lvlJc w:val="left"/>
      <w:pPr>
        <w:ind w:left="4760" w:hanging="360"/>
      </w:pPr>
      <w:rPr>
        <w:rFonts w:hint="default"/>
      </w:rPr>
    </w:lvl>
    <w:lvl w:ilvl="7" w:tplc="A546105E">
      <w:start w:val="1"/>
      <w:numFmt w:val="bullet"/>
      <w:lvlText w:val="•"/>
      <w:lvlJc w:val="left"/>
      <w:pPr>
        <w:ind w:left="5416" w:hanging="360"/>
      </w:pPr>
      <w:rPr>
        <w:rFonts w:hint="default"/>
      </w:rPr>
    </w:lvl>
    <w:lvl w:ilvl="8" w:tplc="2A429FEA">
      <w:start w:val="1"/>
      <w:numFmt w:val="bullet"/>
      <w:lvlText w:val="•"/>
      <w:lvlJc w:val="left"/>
      <w:pPr>
        <w:ind w:left="6072" w:hanging="360"/>
      </w:pPr>
      <w:rPr>
        <w:rFonts w:hint="default"/>
      </w:rPr>
    </w:lvl>
  </w:abstractNum>
  <w:abstractNum w:abstractNumId="11" w15:restartNumberingAfterBreak="0">
    <w:nsid w:val="33824045"/>
    <w:multiLevelType w:val="hybridMultilevel"/>
    <w:tmpl w:val="ABFEBE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6C305E8"/>
    <w:multiLevelType w:val="hybridMultilevel"/>
    <w:tmpl w:val="4B5095F8"/>
    <w:lvl w:ilvl="0" w:tplc="D67CDC32">
      <w:start w:val="1"/>
      <w:numFmt w:val="bullet"/>
      <w:pStyle w:val="ASRList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7C3D76"/>
    <w:multiLevelType w:val="hybridMultilevel"/>
    <w:tmpl w:val="438C9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75403D"/>
    <w:multiLevelType w:val="hybridMultilevel"/>
    <w:tmpl w:val="2C2C1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AC1F47"/>
    <w:multiLevelType w:val="multilevel"/>
    <w:tmpl w:val="0A385888"/>
    <w:lvl w:ilvl="0">
      <w:start w:val="19"/>
      <w:numFmt w:val="lowerLetter"/>
      <w:lvlText w:val="%1"/>
      <w:lvlJc w:val="left"/>
      <w:pPr>
        <w:ind w:left="278" w:hanging="172"/>
      </w:pPr>
      <w:rPr>
        <w:rFonts w:hint="default"/>
      </w:rPr>
    </w:lvl>
    <w:lvl w:ilvl="1">
      <w:start w:val="20"/>
      <w:numFmt w:val="lowerLetter"/>
      <w:lvlText w:val="%1.%2"/>
      <w:lvlJc w:val="left"/>
      <w:pPr>
        <w:ind w:left="278" w:hanging="172"/>
      </w:pPr>
      <w:rPr>
        <w:rFonts w:ascii="Arial" w:eastAsia="Arial" w:hAnsi="Arial" w:hint="default"/>
        <w:spacing w:val="-110"/>
        <w:w w:val="99"/>
        <w:sz w:val="22"/>
        <w:szCs w:val="22"/>
      </w:rPr>
    </w:lvl>
    <w:lvl w:ilvl="2">
      <w:start w:val="1"/>
      <w:numFmt w:val="bullet"/>
      <w:lvlText w:val=""/>
      <w:lvlJc w:val="left"/>
      <w:pPr>
        <w:ind w:left="827" w:hanging="360"/>
      </w:pPr>
      <w:rPr>
        <w:rFonts w:ascii="Symbol" w:eastAsia="Symbol" w:hAnsi="Symbol" w:hint="default"/>
        <w:w w:val="99"/>
        <w:sz w:val="22"/>
        <w:szCs w:val="22"/>
      </w:rPr>
    </w:lvl>
    <w:lvl w:ilvl="3">
      <w:start w:val="1"/>
      <w:numFmt w:val="bullet"/>
      <w:lvlText w:val="•"/>
      <w:lvlJc w:val="left"/>
      <w:pPr>
        <w:ind w:left="510" w:hanging="360"/>
      </w:pPr>
      <w:rPr>
        <w:rFonts w:hint="default"/>
      </w:rPr>
    </w:lvl>
    <w:lvl w:ilvl="4">
      <w:start w:val="1"/>
      <w:numFmt w:val="bullet"/>
      <w:lvlText w:val="•"/>
      <w:lvlJc w:val="left"/>
      <w:pPr>
        <w:ind w:left="352" w:hanging="360"/>
      </w:pPr>
      <w:rPr>
        <w:rFonts w:hint="default"/>
      </w:rPr>
    </w:lvl>
    <w:lvl w:ilvl="5">
      <w:start w:val="1"/>
      <w:numFmt w:val="bullet"/>
      <w:lvlText w:val="•"/>
      <w:lvlJc w:val="left"/>
      <w:pPr>
        <w:ind w:left="193" w:hanging="360"/>
      </w:pPr>
      <w:rPr>
        <w:rFonts w:hint="default"/>
      </w:rPr>
    </w:lvl>
    <w:lvl w:ilvl="6">
      <w:start w:val="1"/>
      <w:numFmt w:val="bullet"/>
      <w:lvlText w:val="•"/>
      <w:lvlJc w:val="left"/>
      <w:pPr>
        <w:ind w:left="35" w:hanging="360"/>
      </w:pPr>
      <w:rPr>
        <w:rFonts w:hint="default"/>
      </w:rPr>
    </w:lvl>
    <w:lvl w:ilvl="7">
      <w:start w:val="1"/>
      <w:numFmt w:val="bullet"/>
      <w:lvlText w:val="•"/>
      <w:lvlJc w:val="left"/>
      <w:pPr>
        <w:ind w:left="-124" w:hanging="360"/>
      </w:pPr>
      <w:rPr>
        <w:rFonts w:hint="default"/>
      </w:rPr>
    </w:lvl>
    <w:lvl w:ilvl="8">
      <w:start w:val="1"/>
      <w:numFmt w:val="bullet"/>
      <w:lvlText w:val="•"/>
      <w:lvlJc w:val="left"/>
      <w:pPr>
        <w:ind w:left="-282" w:hanging="360"/>
      </w:pPr>
      <w:rPr>
        <w:rFonts w:hint="default"/>
      </w:rPr>
    </w:lvl>
  </w:abstractNum>
  <w:abstractNum w:abstractNumId="16" w15:restartNumberingAfterBreak="0">
    <w:nsid w:val="4D8E7DB9"/>
    <w:multiLevelType w:val="hybridMultilevel"/>
    <w:tmpl w:val="E7FC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A522FE"/>
    <w:multiLevelType w:val="hybridMultilevel"/>
    <w:tmpl w:val="3850E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BA47A3B"/>
    <w:multiLevelType w:val="hybridMultilevel"/>
    <w:tmpl w:val="091A87FC"/>
    <w:lvl w:ilvl="0" w:tplc="53A682F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DA2549F"/>
    <w:multiLevelType w:val="hybridMultilevel"/>
    <w:tmpl w:val="4B92A7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00B4D1C"/>
    <w:multiLevelType w:val="hybridMultilevel"/>
    <w:tmpl w:val="BB924578"/>
    <w:lvl w:ilvl="0" w:tplc="0C090001">
      <w:start w:val="1"/>
      <w:numFmt w:val="bullet"/>
      <w:lvlText w:val=""/>
      <w:lvlJc w:val="left"/>
      <w:pPr>
        <w:ind w:left="1080" w:hanging="360"/>
      </w:pPr>
      <w:rPr>
        <w:rFonts w:ascii="Symbol" w:hAnsi="Symbol"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61BF2F80"/>
    <w:multiLevelType w:val="hybridMultilevel"/>
    <w:tmpl w:val="EF4A9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1C20928"/>
    <w:multiLevelType w:val="hybridMultilevel"/>
    <w:tmpl w:val="DAB63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6AB0948"/>
    <w:multiLevelType w:val="hybridMultilevel"/>
    <w:tmpl w:val="737009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69A5396C"/>
    <w:multiLevelType w:val="hybridMultilevel"/>
    <w:tmpl w:val="5FD4D19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4F1075"/>
    <w:multiLevelType w:val="hybridMultilevel"/>
    <w:tmpl w:val="0E1A686C"/>
    <w:lvl w:ilvl="0" w:tplc="928AFF4C">
      <w:start w:val="1"/>
      <w:numFmt w:val="bullet"/>
      <w:lvlText w:val=""/>
      <w:lvlJc w:val="left"/>
      <w:pPr>
        <w:ind w:left="1080" w:hanging="360"/>
      </w:pPr>
      <w:rPr>
        <w:rFonts w:ascii="Wingdings" w:hAnsi="Wingdings"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6E17209"/>
    <w:multiLevelType w:val="hybridMultilevel"/>
    <w:tmpl w:val="31921888"/>
    <w:lvl w:ilvl="0" w:tplc="928AFF4C">
      <w:start w:val="1"/>
      <w:numFmt w:val="bullet"/>
      <w:lvlText w:val=""/>
      <w:lvlJc w:val="left"/>
      <w:pPr>
        <w:ind w:left="720" w:hanging="360"/>
      </w:pPr>
      <w:rPr>
        <w:rFonts w:ascii="Wingdings" w:hAnsi="Wingdings" w:hint="default"/>
        <w:b w:val="0"/>
        <w:i w:val="0"/>
        <w:color w:val="333333"/>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D045DB"/>
    <w:multiLevelType w:val="hybridMultilevel"/>
    <w:tmpl w:val="3AE25B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8"/>
  </w:num>
  <w:num w:numId="2">
    <w:abstractNumId w:val="3"/>
  </w:num>
  <w:num w:numId="3">
    <w:abstractNumId w:val="12"/>
  </w:num>
  <w:num w:numId="4">
    <w:abstractNumId w:val="9"/>
  </w:num>
  <w:num w:numId="5">
    <w:abstractNumId w:val="16"/>
  </w:num>
  <w:num w:numId="6">
    <w:abstractNumId w:val="25"/>
  </w:num>
  <w:num w:numId="7">
    <w:abstractNumId w:val="27"/>
  </w:num>
  <w:num w:numId="8">
    <w:abstractNumId w:val="0"/>
  </w:num>
  <w:num w:numId="9">
    <w:abstractNumId w:val="21"/>
  </w:num>
  <w:num w:numId="10">
    <w:abstractNumId w:val="22"/>
  </w:num>
  <w:num w:numId="11">
    <w:abstractNumId w:val="23"/>
  </w:num>
  <w:num w:numId="12">
    <w:abstractNumId w:val="20"/>
  </w:num>
  <w:num w:numId="13">
    <w:abstractNumId w:val="26"/>
  </w:num>
  <w:num w:numId="14">
    <w:abstractNumId w:val="19"/>
  </w:num>
  <w:num w:numId="15">
    <w:abstractNumId w:val="2"/>
  </w:num>
  <w:num w:numId="16">
    <w:abstractNumId w:val="24"/>
  </w:num>
  <w:num w:numId="17">
    <w:abstractNumId w:val="4"/>
  </w:num>
  <w:num w:numId="18">
    <w:abstractNumId w:val="11"/>
  </w:num>
  <w:num w:numId="19">
    <w:abstractNumId w:val="17"/>
  </w:num>
  <w:num w:numId="20">
    <w:abstractNumId w:val="8"/>
  </w:num>
  <w:num w:numId="21">
    <w:abstractNumId w:val="7"/>
  </w:num>
  <w:num w:numId="22">
    <w:abstractNumId w:val="13"/>
  </w:num>
  <w:num w:numId="23">
    <w:abstractNumId w:val="14"/>
  </w:num>
  <w:num w:numId="24">
    <w:abstractNumId w:val="5"/>
  </w:num>
  <w:num w:numId="25">
    <w:abstractNumId w:val="6"/>
  </w:num>
  <w:num w:numId="26">
    <w:abstractNumId w:val="15"/>
  </w:num>
  <w:num w:numId="27">
    <w:abstractNumId w:val="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512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B40"/>
    <w:rsid w:val="00001FB4"/>
    <w:rsid w:val="000042E8"/>
    <w:rsid w:val="00023C6C"/>
    <w:rsid w:val="0003052D"/>
    <w:rsid w:val="000377E6"/>
    <w:rsid w:val="00042C76"/>
    <w:rsid w:val="00043D64"/>
    <w:rsid w:val="000456DD"/>
    <w:rsid w:val="0004790F"/>
    <w:rsid w:val="00070291"/>
    <w:rsid w:val="00086407"/>
    <w:rsid w:val="000B1248"/>
    <w:rsid w:val="000E0E12"/>
    <w:rsid w:val="000E18C5"/>
    <w:rsid w:val="000E3DB8"/>
    <w:rsid w:val="000E604F"/>
    <w:rsid w:val="000F46B3"/>
    <w:rsid w:val="000F5106"/>
    <w:rsid w:val="000F67A5"/>
    <w:rsid w:val="000F6BB6"/>
    <w:rsid w:val="00100FC1"/>
    <w:rsid w:val="00102B60"/>
    <w:rsid w:val="00112A53"/>
    <w:rsid w:val="0012715B"/>
    <w:rsid w:val="00135B73"/>
    <w:rsid w:val="00146A21"/>
    <w:rsid w:val="0015581C"/>
    <w:rsid w:val="00172ED2"/>
    <w:rsid w:val="001765DB"/>
    <w:rsid w:val="00181951"/>
    <w:rsid w:val="00183A9E"/>
    <w:rsid w:val="001A03AD"/>
    <w:rsid w:val="001A3BFF"/>
    <w:rsid w:val="001A4528"/>
    <w:rsid w:val="001D00D6"/>
    <w:rsid w:val="001E6F67"/>
    <w:rsid w:val="001F5210"/>
    <w:rsid w:val="001F6D9B"/>
    <w:rsid w:val="00203755"/>
    <w:rsid w:val="00212C14"/>
    <w:rsid w:val="00213989"/>
    <w:rsid w:val="002208D3"/>
    <w:rsid w:val="00222754"/>
    <w:rsid w:val="002227BC"/>
    <w:rsid w:val="00223A3B"/>
    <w:rsid w:val="00225DE7"/>
    <w:rsid w:val="00231F0F"/>
    <w:rsid w:val="00234E7F"/>
    <w:rsid w:val="002501CC"/>
    <w:rsid w:val="0025253F"/>
    <w:rsid w:val="00261072"/>
    <w:rsid w:val="002633D3"/>
    <w:rsid w:val="00274F5C"/>
    <w:rsid w:val="0027587A"/>
    <w:rsid w:val="00276959"/>
    <w:rsid w:val="002850A8"/>
    <w:rsid w:val="002A0A8C"/>
    <w:rsid w:val="002A2B28"/>
    <w:rsid w:val="002A2E1B"/>
    <w:rsid w:val="002A3173"/>
    <w:rsid w:val="002A4FFB"/>
    <w:rsid w:val="002A5C43"/>
    <w:rsid w:val="002B1DA7"/>
    <w:rsid w:val="002C09AB"/>
    <w:rsid w:val="002E7C5C"/>
    <w:rsid w:val="002F10EC"/>
    <w:rsid w:val="0030494C"/>
    <w:rsid w:val="00306D8B"/>
    <w:rsid w:val="0031580A"/>
    <w:rsid w:val="00323AAD"/>
    <w:rsid w:val="00337F2A"/>
    <w:rsid w:val="00344D13"/>
    <w:rsid w:val="00346C7A"/>
    <w:rsid w:val="00346DCB"/>
    <w:rsid w:val="0035448D"/>
    <w:rsid w:val="00355AD7"/>
    <w:rsid w:val="00357023"/>
    <w:rsid w:val="00366F3E"/>
    <w:rsid w:val="003672B7"/>
    <w:rsid w:val="0037166D"/>
    <w:rsid w:val="0037291F"/>
    <w:rsid w:val="00373AFF"/>
    <w:rsid w:val="00384DFF"/>
    <w:rsid w:val="00390E62"/>
    <w:rsid w:val="00396FB1"/>
    <w:rsid w:val="003A6B7E"/>
    <w:rsid w:val="003B0D0A"/>
    <w:rsid w:val="003B46C6"/>
    <w:rsid w:val="003D0BCC"/>
    <w:rsid w:val="003D109F"/>
    <w:rsid w:val="003D26C9"/>
    <w:rsid w:val="003E3E8B"/>
    <w:rsid w:val="003E4C30"/>
    <w:rsid w:val="003F2698"/>
    <w:rsid w:val="003F27EB"/>
    <w:rsid w:val="003F4F6E"/>
    <w:rsid w:val="004019B4"/>
    <w:rsid w:val="004054AD"/>
    <w:rsid w:val="00417E84"/>
    <w:rsid w:val="00426C94"/>
    <w:rsid w:val="00444838"/>
    <w:rsid w:val="00453E19"/>
    <w:rsid w:val="00480984"/>
    <w:rsid w:val="00484C69"/>
    <w:rsid w:val="0048531A"/>
    <w:rsid w:val="004A6B66"/>
    <w:rsid w:val="004B3ADF"/>
    <w:rsid w:val="004C415A"/>
    <w:rsid w:val="004D26A5"/>
    <w:rsid w:val="004D7A57"/>
    <w:rsid w:val="004E2731"/>
    <w:rsid w:val="004E334E"/>
    <w:rsid w:val="004E4EDE"/>
    <w:rsid w:val="004F08B2"/>
    <w:rsid w:val="00514EB1"/>
    <w:rsid w:val="00517BBC"/>
    <w:rsid w:val="00525380"/>
    <w:rsid w:val="0053414C"/>
    <w:rsid w:val="00536AC4"/>
    <w:rsid w:val="00536F08"/>
    <w:rsid w:val="00540196"/>
    <w:rsid w:val="00543904"/>
    <w:rsid w:val="00551ED3"/>
    <w:rsid w:val="00564BA4"/>
    <w:rsid w:val="005655E4"/>
    <w:rsid w:val="00565737"/>
    <w:rsid w:val="00567218"/>
    <w:rsid w:val="005714B6"/>
    <w:rsid w:val="00581541"/>
    <w:rsid w:val="00584D9C"/>
    <w:rsid w:val="00586E53"/>
    <w:rsid w:val="00594384"/>
    <w:rsid w:val="005C3846"/>
    <w:rsid w:val="005C5597"/>
    <w:rsid w:val="005C6BC2"/>
    <w:rsid w:val="005D612E"/>
    <w:rsid w:val="005E661A"/>
    <w:rsid w:val="005F7B9E"/>
    <w:rsid w:val="005F7BD6"/>
    <w:rsid w:val="006022D9"/>
    <w:rsid w:val="00603EC2"/>
    <w:rsid w:val="00607C9C"/>
    <w:rsid w:val="0061378B"/>
    <w:rsid w:val="00660C89"/>
    <w:rsid w:val="00670B0B"/>
    <w:rsid w:val="00692DB5"/>
    <w:rsid w:val="006A035C"/>
    <w:rsid w:val="006A0D55"/>
    <w:rsid w:val="006D510F"/>
    <w:rsid w:val="006D534B"/>
    <w:rsid w:val="006E0E9D"/>
    <w:rsid w:val="006E127E"/>
    <w:rsid w:val="006E17B2"/>
    <w:rsid w:val="00712A51"/>
    <w:rsid w:val="00716420"/>
    <w:rsid w:val="00724FF2"/>
    <w:rsid w:val="0073431A"/>
    <w:rsid w:val="0074782D"/>
    <w:rsid w:val="00757CD6"/>
    <w:rsid w:val="00761923"/>
    <w:rsid w:val="00767069"/>
    <w:rsid w:val="00772F46"/>
    <w:rsid w:val="00773D88"/>
    <w:rsid w:val="00775A88"/>
    <w:rsid w:val="0079152B"/>
    <w:rsid w:val="007920AA"/>
    <w:rsid w:val="007925B5"/>
    <w:rsid w:val="007929ED"/>
    <w:rsid w:val="0079358A"/>
    <w:rsid w:val="00796DB9"/>
    <w:rsid w:val="007B155B"/>
    <w:rsid w:val="007B3223"/>
    <w:rsid w:val="007B52B2"/>
    <w:rsid w:val="007C1364"/>
    <w:rsid w:val="007C1E23"/>
    <w:rsid w:val="007D2B21"/>
    <w:rsid w:val="007E520E"/>
    <w:rsid w:val="007E5BC6"/>
    <w:rsid w:val="00802DF2"/>
    <w:rsid w:val="008160F1"/>
    <w:rsid w:val="00821418"/>
    <w:rsid w:val="0082454E"/>
    <w:rsid w:val="00836255"/>
    <w:rsid w:val="00836CB9"/>
    <w:rsid w:val="00842977"/>
    <w:rsid w:val="00861B06"/>
    <w:rsid w:val="00863AEE"/>
    <w:rsid w:val="0087056C"/>
    <w:rsid w:val="00874D0C"/>
    <w:rsid w:val="0087741A"/>
    <w:rsid w:val="00884A65"/>
    <w:rsid w:val="00885BD4"/>
    <w:rsid w:val="00897CBB"/>
    <w:rsid w:val="008A0588"/>
    <w:rsid w:val="008A3108"/>
    <w:rsid w:val="008B0C08"/>
    <w:rsid w:val="008B0F6A"/>
    <w:rsid w:val="008B447F"/>
    <w:rsid w:val="008D129D"/>
    <w:rsid w:val="008E4ABA"/>
    <w:rsid w:val="008E4E74"/>
    <w:rsid w:val="008F506E"/>
    <w:rsid w:val="008F5D2E"/>
    <w:rsid w:val="00900A1E"/>
    <w:rsid w:val="00907CE5"/>
    <w:rsid w:val="009206D0"/>
    <w:rsid w:val="009234CB"/>
    <w:rsid w:val="009278F4"/>
    <w:rsid w:val="00930ACA"/>
    <w:rsid w:val="00931727"/>
    <w:rsid w:val="00935B3B"/>
    <w:rsid w:val="009471E2"/>
    <w:rsid w:val="00952A45"/>
    <w:rsid w:val="00955779"/>
    <w:rsid w:val="00956186"/>
    <w:rsid w:val="0095664F"/>
    <w:rsid w:val="009628A7"/>
    <w:rsid w:val="0096501C"/>
    <w:rsid w:val="00987211"/>
    <w:rsid w:val="00994FF5"/>
    <w:rsid w:val="009B7753"/>
    <w:rsid w:val="009C0171"/>
    <w:rsid w:val="009C3D34"/>
    <w:rsid w:val="009C60DE"/>
    <w:rsid w:val="009C61AC"/>
    <w:rsid w:val="009E4F38"/>
    <w:rsid w:val="009F58BB"/>
    <w:rsid w:val="009F5FDB"/>
    <w:rsid w:val="009F7E1D"/>
    <w:rsid w:val="00A023F0"/>
    <w:rsid w:val="00A10BC1"/>
    <w:rsid w:val="00A1106E"/>
    <w:rsid w:val="00A1166B"/>
    <w:rsid w:val="00A1547F"/>
    <w:rsid w:val="00A411EF"/>
    <w:rsid w:val="00A573B3"/>
    <w:rsid w:val="00A62C91"/>
    <w:rsid w:val="00A649A9"/>
    <w:rsid w:val="00A64E98"/>
    <w:rsid w:val="00A900DB"/>
    <w:rsid w:val="00A93422"/>
    <w:rsid w:val="00A961D8"/>
    <w:rsid w:val="00AA3625"/>
    <w:rsid w:val="00AA7F7E"/>
    <w:rsid w:val="00AB1024"/>
    <w:rsid w:val="00AB71DF"/>
    <w:rsid w:val="00AC557D"/>
    <w:rsid w:val="00AD0F3D"/>
    <w:rsid w:val="00AD55F2"/>
    <w:rsid w:val="00AD7A07"/>
    <w:rsid w:val="00AE698F"/>
    <w:rsid w:val="00AF465E"/>
    <w:rsid w:val="00B072CB"/>
    <w:rsid w:val="00B074AB"/>
    <w:rsid w:val="00B14F74"/>
    <w:rsid w:val="00B15988"/>
    <w:rsid w:val="00B26E02"/>
    <w:rsid w:val="00B311C6"/>
    <w:rsid w:val="00B37599"/>
    <w:rsid w:val="00B44E46"/>
    <w:rsid w:val="00B474AE"/>
    <w:rsid w:val="00B67EC9"/>
    <w:rsid w:val="00B72071"/>
    <w:rsid w:val="00B77AFE"/>
    <w:rsid w:val="00B84C32"/>
    <w:rsid w:val="00B936FD"/>
    <w:rsid w:val="00B94266"/>
    <w:rsid w:val="00BB1B40"/>
    <w:rsid w:val="00BC5E7B"/>
    <w:rsid w:val="00BD4A1A"/>
    <w:rsid w:val="00BE4FF7"/>
    <w:rsid w:val="00BF6C14"/>
    <w:rsid w:val="00BF7E35"/>
    <w:rsid w:val="00C0286C"/>
    <w:rsid w:val="00C127EE"/>
    <w:rsid w:val="00C2571D"/>
    <w:rsid w:val="00C26E56"/>
    <w:rsid w:val="00C42A1E"/>
    <w:rsid w:val="00C63949"/>
    <w:rsid w:val="00C74048"/>
    <w:rsid w:val="00C77464"/>
    <w:rsid w:val="00C8343B"/>
    <w:rsid w:val="00C87D6B"/>
    <w:rsid w:val="00C93ADA"/>
    <w:rsid w:val="00C95A07"/>
    <w:rsid w:val="00CA5CD7"/>
    <w:rsid w:val="00CA7AC0"/>
    <w:rsid w:val="00CB011F"/>
    <w:rsid w:val="00CB45BC"/>
    <w:rsid w:val="00CB66EC"/>
    <w:rsid w:val="00CC35BE"/>
    <w:rsid w:val="00CD0D36"/>
    <w:rsid w:val="00CD6A3E"/>
    <w:rsid w:val="00CF4140"/>
    <w:rsid w:val="00CF559B"/>
    <w:rsid w:val="00D25AE0"/>
    <w:rsid w:val="00D2744D"/>
    <w:rsid w:val="00D4227C"/>
    <w:rsid w:val="00D45A87"/>
    <w:rsid w:val="00D47C01"/>
    <w:rsid w:val="00D678FD"/>
    <w:rsid w:val="00D70644"/>
    <w:rsid w:val="00D7413E"/>
    <w:rsid w:val="00D82C50"/>
    <w:rsid w:val="00D90A35"/>
    <w:rsid w:val="00D96FA1"/>
    <w:rsid w:val="00DA14A0"/>
    <w:rsid w:val="00DB076F"/>
    <w:rsid w:val="00DC5545"/>
    <w:rsid w:val="00DF0806"/>
    <w:rsid w:val="00DF5484"/>
    <w:rsid w:val="00DF67C2"/>
    <w:rsid w:val="00E01797"/>
    <w:rsid w:val="00E0658E"/>
    <w:rsid w:val="00E07414"/>
    <w:rsid w:val="00E1298B"/>
    <w:rsid w:val="00E150C7"/>
    <w:rsid w:val="00E37A99"/>
    <w:rsid w:val="00E47F66"/>
    <w:rsid w:val="00E5406C"/>
    <w:rsid w:val="00E618E8"/>
    <w:rsid w:val="00E65BCB"/>
    <w:rsid w:val="00E719DA"/>
    <w:rsid w:val="00E745AC"/>
    <w:rsid w:val="00E83CC9"/>
    <w:rsid w:val="00E87CD8"/>
    <w:rsid w:val="00EA1C9C"/>
    <w:rsid w:val="00EA7C70"/>
    <w:rsid w:val="00ED022A"/>
    <w:rsid w:val="00ED2D9B"/>
    <w:rsid w:val="00EE1895"/>
    <w:rsid w:val="00EF4BAB"/>
    <w:rsid w:val="00EF4F14"/>
    <w:rsid w:val="00EF5265"/>
    <w:rsid w:val="00EF73C1"/>
    <w:rsid w:val="00F012AA"/>
    <w:rsid w:val="00F12349"/>
    <w:rsid w:val="00F13A08"/>
    <w:rsid w:val="00F34275"/>
    <w:rsid w:val="00F46169"/>
    <w:rsid w:val="00F46193"/>
    <w:rsid w:val="00F5508F"/>
    <w:rsid w:val="00F62C7C"/>
    <w:rsid w:val="00F63BB2"/>
    <w:rsid w:val="00F6417E"/>
    <w:rsid w:val="00F76D9C"/>
    <w:rsid w:val="00FA60C0"/>
    <w:rsid w:val="00FA6A02"/>
    <w:rsid w:val="00FA6BA3"/>
    <w:rsid w:val="00FB4C3B"/>
    <w:rsid w:val="00FC16F1"/>
    <w:rsid w:val="00FC56A4"/>
    <w:rsid w:val="00FC7AB9"/>
    <w:rsid w:val="00FC7EEE"/>
    <w:rsid w:val="00FE0912"/>
    <w:rsid w:val="00FE2BC4"/>
    <w:rsid w:val="00FE39AE"/>
    <w:rsid w:val="00FF00E7"/>
    <w:rsid w:val="00FF0ABE"/>
    <w:rsid w:val="00FF3D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1" style="mso-position-horizontal-relative:page;mso-position-vertical-relative:page" fill="f" fillcolor="white" stroke="f">
      <v:fill color="white" on="f"/>
      <v:stroke on="f"/>
    </o:shapedefaults>
    <o:shapelayout v:ext="edit">
      <o:idmap v:ext="edit" data="1"/>
    </o:shapelayout>
  </w:shapeDefaults>
  <w:decimalSymbol w:val="."/>
  <w:listSeparator w:val=","/>
  <w15:chartTrackingRefBased/>
  <w15:docId w15:val="{070F57FF-888D-423C-BA45-0B126CFB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21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7619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76192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76192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76192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76192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76192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76192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76192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76192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618E8"/>
    <w:pPr>
      <w:spacing w:before="240"/>
    </w:pPr>
    <w:rPr>
      <w:b/>
      <w:sz w:val="32"/>
    </w:rPr>
  </w:style>
  <w:style w:type="paragraph" w:customStyle="1" w:styleId="ASRHeading2">
    <w:name w:val="ASR Heading 2"/>
    <w:basedOn w:val="Normal"/>
    <w:uiPriority w:val="99"/>
    <w:qFormat/>
    <w:rsid w:val="00E618E8"/>
    <w:pPr>
      <w:spacing w:before="240" w:after="0" w:line="240" w:lineRule="auto"/>
    </w:pPr>
    <w:rPr>
      <w:b/>
      <w:sz w:val="28"/>
    </w:rPr>
  </w:style>
  <w:style w:type="paragraph" w:customStyle="1" w:styleId="ASRBodyText">
    <w:name w:val="ASR Body Text"/>
    <w:basedOn w:val="Normal"/>
    <w:link w:val="ASRBodyTextChar"/>
    <w:uiPriority w:val="99"/>
    <w:qFormat/>
    <w:rsid w:val="00F63BB2"/>
    <w:pPr>
      <w:spacing w:before="120" w:after="120" w:line="240" w:lineRule="auto"/>
      <w:jc w:val="both"/>
    </w:pPr>
  </w:style>
  <w:style w:type="character" w:customStyle="1" w:styleId="Heading1Char">
    <w:name w:val="Heading 1 Char"/>
    <w:link w:val="Heading1"/>
    <w:uiPriority w:val="9"/>
    <w:rsid w:val="00761923"/>
    <w:rPr>
      <w:rFonts w:ascii="Cambria" w:eastAsia="Times New Roman" w:hAnsi="Cambria" w:cs="Times New Roman"/>
      <w:b/>
      <w:bCs/>
      <w:color w:val="365F91"/>
      <w:sz w:val="28"/>
      <w:szCs w:val="28"/>
    </w:rPr>
  </w:style>
  <w:style w:type="paragraph" w:customStyle="1" w:styleId="ASRinsertname">
    <w:name w:val="ASR insert name"/>
    <w:basedOn w:val="Normal"/>
    <w:uiPriority w:val="99"/>
    <w:qFormat/>
    <w:rsid w:val="004A6B66"/>
    <w:pPr>
      <w:spacing w:before="120"/>
    </w:pPr>
    <w:rPr>
      <w:b/>
    </w:rPr>
  </w:style>
  <w:style w:type="paragraph" w:customStyle="1" w:styleId="ASRHeading4">
    <w:name w:val="ASR Heading 4"/>
    <w:basedOn w:val="ASRBodyText"/>
    <w:link w:val="ASRHeading4Char"/>
    <w:uiPriority w:val="99"/>
    <w:qFormat/>
    <w:rsid w:val="002A2E1B"/>
    <w:rPr>
      <w:b/>
      <w:i/>
    </w:rPr>
  </w:style>
  <w:style w:type="table" w:styleId="TableGrid">
    <w:name w:val="Table Grid"/>
    <w:basedOn w:val="TableNormal"/>
    <w:uiPriority w:val="59"/>
    <w:rsid w:val="0044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SRTableText">
    <w:name w:val="ASR Table Text"/>
    <w:basedOn w:val="ASRBodyText"/>
    <w:next w:val="Normal"/>
    <w:uiPriority w:val="99"/>
    <w:rsid w:val="00863AEE"/>
    <w:pPr>
      <w:spacing w:before="0" w:after="0"/>
      <w:jc w:val="left"/>
    </w:pPr>
    <w:rPr>
      <w:iCs/>
      <w:color w:val="000000"/>
      <w:sz w:val="20"/>
      <w:szCs w:val="16"/>
      <w:lang w:eastAsia="en-AU"/>
    </w:rPr>
  </w:style>
  <w:style w:type="paragraph" w:styleId="BalloonText">
    <w:name w:val="Balloon Text"/>
    <w:basedOn w:val="Normal"/>
    <w:link w:val="BalloonTextChar"/>
    <w:uiPriority w:val="99"/>
    <w:semiHidden/>
    <w:unhideWhenUsed/>
    <w:rsid w:val="00A411E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411EF"/>
    <w:rPr>
      <w:rFonts w:ascii="Tahoma" w:hAnsi="Tahoma" w:cs="Tahoma"/>
      <w:sz w:val="16"/>
      <w:szCs w:val="16"/>
    </w:rPr>
  </w:style>
  <w:style w:type="character" w:customStyle="1" w:styleId="ASRBodyTextChar">
    <w:name w:val="ASR Body Text Char"/>
    <w:link w:val="ASRBodyText"/>
    <w:uiPriority w:val="99"/>
    <w:rsid w:val="00F63BB2"/>
    <w:rPr>
      <w:rFonts w:ascii="Calibri" w:eastAsia="Calibri" w:hAnsi="Calibri" w:cs="Times New Roman"/>
    </w:rPr>
  </w:style>
  <w:style w:type="paragraph" w:customStyle="1" w:styleId="StyleASRSchoolCodeWhite">
    <w:name w:val="Style ASR School Code + White"/>
    <w:basedOn w:val="ASRSchoolCode"/>
    <w:rsid w:val="00842977"/>
    <w:pPr>
      <w:framePr w:wrap="around"/>
    </w:pPr>
    <w:rPr>
      <w:bCs/>
      <w:i w:val="0"/>
      <w:color w:val="FFFFFF"/>
    </w:rPr>
  </w:style>
  <w:style w:type="paragraph" w:customStyle="1" w:styleId="Targets">
    <w:name w:val="Targets"/>
    <w:basedOn w:val="ASRBodyText"/>
    <w:rsid w:val="00A411EF"/>
    <w:pPr>
      <w:spacing w:after="0"/>
    </w:pPr>
    <w:rPr>
      <w:rFonts w:ascii="Arial" w:hAnsi="Arial"/>
      <w:b/>
      <w:i/>
      <w:iCs/>
      <w:color w:val="000000"/>
      <w:sz w:val="20"/>
      <w:szCs w:val="20"/>
      <w:lang w:eastAsia="en-AU"/>
    </w:rPr>
  </w:style>
  <w:style w:type="character" w:customStyle="1" w:styleId="ASRHeading4Char">
    <w:name w:val="ASR Heading 4 Char"/>
    <w:link w:val="ASRHeading4"/>
    <w:uiPriority w:val="99"/>
    <w:rsid w:val="002A2E1B"/>
    <w:rPr>
      <w:rFonts w:ascii="Calibri" w:eastAsia="Calibri" w:hAnsi="Calibri" w:cs="Times New Roman"/>
      <w:b/>
      <w:i/>
    </w:rPr>
  </w:style>
  <w:style w:type="character" w:customStyle="1" w:styleId="ASRHeading1Char">
    <w:name w:val="ASR Heading 1 Char"/>
    <w:link w:val="ASRHeading1"/>
    <w:uiPriority w:val="99"/>
    <w:rsid w:val="00E618E8"/>
    <w:rPr>
      <w:rFonts w:ascii="Calibri" w:eastAsia="Calibri" w:hAnsi="Calibri" w:cs="Times New Roman"/>
      <w:b/>
      <w:sz w:val="32"/>
    </w:rPr>
  </w:style>
  <w:style w:type="paragraph" w:styleId="Header">
    <w:name w:val="header"/>
    <w:basedOn w:val="Normal"/>
    <w:link w:val="HeaderChar"/>
    <w:uiPriority w:val="99"/>
    <w:unhideWhenUsed/>
    <w:rsid w:val="00E1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98B"/>
  </w:style>
  <w:style w:type="paragraph" w:styleId="Footer">
    <w:name w:val="footer"/>
    <w:basedOn w:val="Normal"/>
    <w:link w:val="FooterChar"/>
    <w:uiPriority w:val="99"/>
    <w:unhideWhenUsed/>
    <w:rsid w:val="00E1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8B"/>
  </w:style>
  <w:style w:type="table" w:styleId="MediumList2-Accent1">
    <w:name w:val="Medium List 2 Accent 1"/>
    <w:basedOn w:val="TableNormal"/>
    <w:uiPriority w:val="66"/>
    <w:rsid w:val="00E1298B"/>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Shading-Accent5">
    <w:name w:val="Light Shading Accent 5"/>
    <w:basedOn w:val="TableNormal"/>
    <w:uiPriority w:val="60"/>
    <w:rsid w:val="00E1298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1">
    <w:name w:val="Light List1"/>
    <w:basedOn w:val="TableNormal"/>
    <w:uiPriority w:val="61"/>
    <w:rsid w:val="00C25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link w:val="NoSpacingChar"/>
    <w:uiPriority w:val="1"/>
    <w:qFormat/>
    <w:rsid w:val="00761923"/>
    <w:rPr>
      <w:sz w:val="22"/>
      <w:szCs w:val="22"/>
      <w:lang w:val="en-US" w:eastAsia="en-US" w:bidi="en-US"/>
    </w:rPr>
  </w:style>
  <w:style w:type="character" w:customStyle="1" w:styleId="NoSpacingChar">
    <w:name w:val="No Spacing Char"/>
    <w:link w:val="NoSpacing"/>
    <w:uiPriority w:val="1"/>
    <w:rsid w:val="00EA1C9C"/>
    <w:rPr>
      <w:sz w:val="22"/>
      <w:szCs w:val="22"/>
      <w:lang w:val="en-US" w:eastAsia="en-US" w:bidi="en-US"/>
    </w:rPr>
  </w:style>
  <w:style w:type="table" w:customStyle="1" w:styleId="LightShading-Accent11">
    <w:name w:val="Light Shading - Accent 11"/>
    <w:basedOn w:val="TableNormal"/>
    <w:uiPriority w:val="60"/>
    <w:rsid w:val="00EA1C9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E37A9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OCHeading">
    <w:name w:val="TOC Heading"/>
    <w:basedOn w:val="Heading1"/>
    <w:next w:val="Normal"/>
    <w:uiPriority w:val="39"/>
    <w:semiHidden/>
    <w:unhideWhenUsed/>
    <w:qFormat/>
    <w:rsid w:val="00761923"/>
    <w:pPr>
      <w:outlineLvl w:val="9"/>
    </w:pPr>
  </w:style>
  <w:style w:type="paragraph" w:styleId="TOC2">
    <w:name w:val="toc 2"/>
    <w:basedOn w:val="Normal"/>
    <w:next w:val="Normal"/>
    <w:autoRedefine/>
    <w:uiPriority w:val="39"/>
    <w:semiHidden/>
    <w:unhideWhenUsed/>
    <w:rsid w:val="00AB71DF"/>
    <w:pPr>
      <w:spacing w:after="100"/>
      <w:ind w:left="220"/>
    </w:pPr>
  </w:style>
  <w:style w:type="paragraph" w:styleId="TOC1">
    <w:name w:val="toc 1"/>
    <w:basedOn w:val="Normal"/>
    <w:next w:val="Normal"/>
    <w:autoRedefine/>
    <w:uiPriority w:val="39"/>
    <w:semiHidden/>
    <w:unhideWhenUsed/>
    <w:rsid w:val="00AB71DF"/>
    <w:pPr>
      <w:spacing w:after="100"/>
    </w:pPr>
  </w:style>
  <w:style w:type="paragraph" w:styleId="TOC3">
    <w:name w:val="toc 3"/>
    <w:basedOn w:val="Normal"/>
    <w:next w:val="Normal"/>
    <w:autoRedefine/>
    <w:uiPriority w:val="39"/>
    <w:semiHidden/>
    <w:unhideWhenUsed/>
    <w:rsid w:val="00AB71DF"/>
    <w:pPr>
      <w:spacing w:after="100"/>
      <w:ind w:left="440"/>
    </w:pPr>
  </w:style>
  <w:style w:type="table" w:styleId="LightShading-Accent6">
    <w:name w:val="Light Shading Accent 6"/>
    <w:basedOn w:val="TableNormal"/>
    <w:uiPriority w:val="60"/>
    <w:rsid w:val="002208D3"/>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FC16F1"/>
  </w:style>
  <w:style w:type="paragraph" w:customStyle="1" w:styleId="ASRTarget">
    <w:name w:val="ASR Target"/>
    <w:basedOn w:val="ASRHeading4"/>
    <w:link w:val="ASRTargetChar"/>
    <w:qFormat/>
    <w:rsid w:val="00A10BC1"/>
  </w:style>
  <w:style w:type="character" w:styleId="CommentReference">
    <w:name w:val="annotation reference"/>
    <w:uiPriority w:val="99"/>
    <w:semiHidden/>
    <w:rsid w:val="000042E8"/>
    <w:rPr>
      <w:sz w:val="16"/>
      <w:szCs w:val="16"/>
    </w:rPr>
  </w:style>
  <w:style w:type="paragraph" w:styleId="CommentText">
    <w:name w:val="annotation text"/>
    <w:basedOn w:val="Normal"/>
    <w:link w:val="CommentTextChar"/>
    <w:uiPriority w:val="99"/>
    <w:semiHidden/>
    <w:rsid w:val="000042E8"/>
    <w:pPr>
      <w:spacing w:after="0" w:line="240" w:lineRule="auto"/>
    </w:pPr>
    <w:rPr>
      <w:rFonts w:ascii="Arial" w:hAnsi="Arial"/>
      <w:sz w:val="20"/>
      <w:szCs w:val="20"/>
      <w:lang w:eastAsia="en-AU"/>
    </w:rPr>
  </w:style>
  <w:style w:type="character" w:customStyle="1" w:styleId="CommentTextChar">
    <w:name w:val="Comment Text Char"/>
    <w:link w:val="CommentText"/>
    <w:uiPriority w:val="99"/>
    <w:semiHidden/>
    <w:rsid w:val="000042E8"/>
    <w:rPr>
      <w:rFonts w:ascii="Arial" w:eastAsia="Times New Roman" w:hAnsi="Arial" w:cs="Times New Roman"/>
      <w:sz w:val="20"/>
      <w:szCs w:val="20"/>
      <w:lang w:eastAsia="en-AU"/>
    </w:rPr>
  </w:style>
  <w:style w:type="paragraph" w:customStyle="1" w:styleId="ASRCoverHeading">
    <w:name w:val="ASR Cover Heading"/>
    <w:basedOn w:val="Normal"/>
    <w:next w:val="Normal"/>
    <w:link w:val="ASRCoverHeadingChar"/>
    <w:uiPriority w:val="99"/>
    <w:rsid w:val="00D82C50"/>
    <w:pPr>
      <w:spacing w:after="0" w:line="240" w:lineRule="auto"/>
      <w:ind w:left="170"/>
    </w:pPr>
    <w:rPr>
      <w:rFonts w:ascii="Arial" w:hAnsi="Arial"/>
      <w:b/>
      <w:color w:val="FFFFFF"/>
      <w:sz w:val="40"/>
      <w:szCs w:val="24"/>
      <w:lang w:eastAsia="en-AU"/>
    </w:rPr>
  </w:style>
  <w:style w:type="character" w:customStyle="1" w:styleId="ASRCoverHeadingChar">
    <w:name w:val="ASR Cover Heading Char"/>
    <w:link w:val="ASRCoverHeading"/>
    <w:uiPriority w:val="99"/>
    <w:locked/>
    <w:rsid w:val="00D82C50"/>
    <w:rPr>
      <w:rFonts w:ascii="Arial" w:eastAsia="Times New Roman" w:hAnsi="Arial"/>
      <w:b/>
      <w:color w:val="FFFFFF"/>
      <w:sz w:val="40"/>
      <w:szCs w:val="24"/>
      <w:lang w:eastAsia="en-AU"/>
    </w:rPr>
  </w:style>
  <w:style w:type="paragraph" w:customStyle="1" w:styleId="NSWPublicSchools">
    <w:name w:val="NSW Public Schools"/>
    <w:basedOn w:val="ASRBodyText"/>
    <w:link w:val="NSWPublicSchoolsChar"/>
    <w:uiPriority w:val="99"/>
    <w:semiHidden/>
    <w:rsid w:val="002A5C43"/>
    <w:pPr>
      <w:spacing w:before="240" w:after="0"/>
      <w:ind w:left="170"/>
    </w:pPr>
    <w:rPr>
      <w:rFonts w:ascii="Arial" w:hAnsi="Arial"/>
      <w:color w:val="000000"/>
      <w:szCs w:val="20"/>
      <w:lang w:eastAsia="en-AU"/>
    </w:rPr>
  </w:style>
  <w:style w:type="paragraph" w:customStyle="1" w:styleId="ASRSchoolCode">
    <w:name w:val="ASR School Code"/>
    <w:basedOn w:val="ASRHeading4"/>
    <w:uiPriority w:val="99"/>
    <w:rsid w:val="002A5C43"/>
    <w:pPr>
      <w:framePr w:hSpace="180" w:wrap="around" w:vAnchor="page" w:hAnchor="margin" w:xAlign="center" w:y="542"/>
      <w:spacing w:before="240" w:after="0"/>
      <w:ind w:right="170"/>
      <w:jc w:val="right"/>
    </w:pPr>
    <w:rPr>
      <w:rFonts w:ascii="Arial" w:hAnsi="Arial"/>
      <w:color w:val="000000"/>
      <w:sz w:val="24"/>
      <w:szCs w:val="20"/>
      <w:lang w:eastAsia="en-AU"/>
    </w:rPr>
  </w:style>
  <w:style w:type="character" w:customStyle="1" w:styleId="NSWPublicSchoolsChar">
    <w:name w:val="NSW Public Schools Char"/>
    <w:link w:val="NSWPublicSchools"/>
    <w:uiPriority w:val="99"/>
    <w:semiHidden/>
    <w:locked/>
    <w:rsid w:val="002A5C43"/>
    <w:rPr>
      <w:rFonts w:ascii="Arial" w:eastAsia="Times New Roman" w:hAnsi="Arial" w:cs="Times New Roman"/>
      <w:color w:val="000000"/>
      <w:szCs w:val="20"/>
      <w:lang w:eastAsia="en-AU"/>
    </w:rPr>
  </w:style>
  <w:style w:type="paragraph" w:customStyle="1" w:styleId="NSWDET">
    <w:name w:val="NSW DET"/>
    <w:basedOn w:val="Normal"/>
    <w:uiPriority w:val="99"/>
    <w:semiHidden/>
    <w:rsid w:val="002A5C43"/>
    <w:pPr>
      <w:framePr w:hSpace="180" w:wrap="around" w:vAnchor="page" w:hAnchor="margin" w:xAlign="center" w:y="542"/>
      <w:spacing w:after="0" w:line="240" w:lineRule="auto"/>
      <w:ind w:left="181"/>
    </w:pPr>
    <w:rPr>
      <w:rFonts w:ascii="Arial" w:hAnsi="Arial"/>
      <w:color w:val="000000"/>
      <w:sz w:val="16"/>
      <w:szCs w:val="20"/>
    </w:rPr>
  </w:style>
  <w:style w:type="character" w:styleId="IntenseReference">
    <w:name w:val="Intense Reference"/>
    <w:uiPriority w:val="32"/>
    <w:qFormat/>
    <w:rsid w:val="00761923"/>
    <w:rPr>
      <w:b/>
      <w:bCs/>
      <w:smallCaps/>
      <w:color w:val="C0504D"/>
      <w:spacing w:val="5"/>
      <w:u w:val="single"/>
    </w:rPr>
  </w:style>
  <w:style w:type="character" w:styleId="PlaceholderText">
    <w:name w:val="Placeholder Text"/>
    <w:uiPriority w:val="99"/>
    <w:semiHidden/>
    <w:rsid w:val="00D70644"/>
    <w:rPr>
      <w:color w:val="808080"/>
    </w:rPr>
  </w:style>
  <w:style w:type="paragraph" w:customStyle="1" w:styleId="ASRlistBullet">
    <w:name w:val="ASR list Bullet"/>
    <w:basedOn w:val="ASRBodyText"/>
    <w:rsid w:val="00540196"/>
  </w:style>
  <w:style w:type="paragraph" w:customStyle="1" w:styleId="ASRListBullet1">
    <w:name w:val="ASR List Bullet 1"/>
    <w:basedOn w:val="ASRBodyText"/>
    <w:link w:val="ASRListBullet1Char"/>
    <w:qFormat/>
    <w:rsid w:val="009C3D34"/>
    <w:pPr>
      <w:numPr>
        <w:numId w:val="3"/>
      </w:numPr>
      <w:ind w:left="378"/>
    </w:pPr>
  </w:style>
  <w:style w:type="character" w:customStyle="1" w:styleId="Heading2Char">
    <w:name w:val="Heading 2 Char"/>
    <w:link w:val="Heading2"/>
    <w:uiPriority w:val="9"/>
    <w:semiHidden/>
    <w:rsid w:val="00761923"/>
    <w:rPr>
      <w:rFonts w:ascii="Cambria" w:eastAsia="Times New Roman" w:hAnsi="Cambria" w:cs="Times New Roman"/>
      <w:b/>
      <w:bCs/>
      <w:color w:val="4F81BD"/>
      <w:sz w:val="26"/>
      <w:szCs w:val="26"/>
    </w:rPr>
  </w:style>
  <w:style w:type="character" w:customStyle="1" w:styleId="ASRListBullet1Char">
    <w:name w:val="ASR List Bullet 1 Char"/>
    <w:basedOn w:val="ASRBodyTextChar"/>
    <w:link w:val="ASRListBullet1"/>
    <w:rsid w:val="009C3D34"/>
    <w:rPr>
      <w:rFonts w:ascii="Calibri" w:eastAsia="Calibri" w:hAnsi="Calibri" w:cs="Times New Roman"/>
    </w:rPr>
  </w:style>
  <w:style w:type="character" w:customStyle="1" w:styleId="Heading3Char">
    <w:name w:val="Heading 3 Char"/>
    <w:link w:val="Heading3"/>
    <w:uiPriority w:val="9"/>
    <w:rsid w:val="00761923"/>
    <w:rPr>
      <w:rFonts w:ascii="Cambria" w:eastAsia="Times New Roman" w:hAnsi="Cambria" w:cs="Times New Roman"/>
      <w:b/>
      <w:bCs/>
      <w:color w:val="4F81BD"/>
    </w:rPr>
  </w:style>
  <w:style w:type="character" w:customStyle="1" w:styleId="Heading4Char">
    <w:name w:val="Heading 4 Char"/>
    <w:link w:val="Heading4"/>
    <w:uiPriority w:val="9"/>
    <w:rsid w:val="00761923"/>
    <w:rPr>
      <w:rFonts w:ascii="Cambria" w:eastAsia="Times New Roman" w:hAnsi="Cambria" w:cs="Times New Roman"/>
      <w:b/>
      <w:bCs/>
      <w:i/>
      <w:iCs/>
      <w:color w:val="4F81BD"/>
    </w:rPr>
  </w:style>
  <w:style w:type="character" w:customStyle="1" w:styleId="Heading5Char">
    <w:name w:val="Heading 5 Char"/>
    <w:link w:val="Heading5"/>
    <w:uiPriority w:val="9"/>
    <w:rsid w:val="00761923"/>
    <w:rPr>
      <w:rFonts w:ascii="Cambria" w:eastAsia="Times New Roman" w:hAnsi="Cambria" w:cs="Times New Roman"/>
      <w:color w:val="243F60"/>
    </w:rPr>
  </w:style>
  <w:style w:type="character" w:customStyle="1" w:styleId="Heading6Char">
    <w:name w:val="Heading 6 Char"/>
    <w:link w:val="Heading6"/>
    <w:uiPriority w:val="9"/>
    <w:rsid w:val="00761923"/>
    <w:rPr>
      <w:rFonts w:ascii="Cambria" w:eastAsia="Times New Roman" w:hAnsi="Cambria" w:cs="Times New Roman"/>
      <w:i/>
      <w:iCs/>
      <w:color w:val="243F60"/>
    </w:rPr>
  </w:style>
  <w:style w:type="character" w:customStyle="1" w:styleId="Heading7Char">
    <w:name w:val="Heading 7 Char"/>
    <w:link w:val="Heading7"/>
    <w:uiPriority w:val="9"/>
    <w:rsid w:val="00761923"/>
    <w:rPr>
      <w:rFonts w:ascii="Cambria" w:eastAsia="Times New Roman" w:hAnsi="Cambria" w:cs="Times New Roman"/>
      <w:i/>
      <w:iCs/>
      <w:color w:val="404040"/>
    </w:rPr>
  </w:style>
  <w:style w:type="character" w:customStyle="1" w:styleId="Heading8Char">
    <w:name w:val="Heading 8 Char"/>
    <w:link w:val="Heading8"/>
    <w:uiPriority w:val="9"/>
    <w:rsid w:val="00761923"/>
    <w:rPr>
      <w:rFonts w:ascii="Cambria" w:eastAsia="Times New Roman" w:hAnsi="Cambria" w:cs="Times New Roman"/>
      <w:color w:val="4F81BD"/>
      <w:sz w:val="20"/>
      <w:szCs w:val="20"/>
    </w:rPr>
  </w:style>
  <w:style w:type="character" w:customStyle="1" w:styleId="Heading9Char">
    <w:name w:val="Heading 9 Char"/>
    <w:link w:val="Heading9"/>
    <w:uiPriority w:val="9"/>
    <w:rsid w:val="00761923"/>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761923"/>
    <w:pPr>
      <w:spacing w:line="240" w:lineRule="auto"/>
    </w:pPr>
    <w:rPr>
      <w:b/>
      <w:bCs/>
      <w:color w:val="4F81BD"/>
      <w:sz w:val="18"/>
      <w:szCs w:val="18"/>
    </w:rPr>
  </w:style>
  <w:style w:type="paragraph" w:styleId="Title">
    <w:name w:val="Title"/>
    <w:basedOn w:val="Normal"/>
    <w:next w:val="Normal"/>
    <w:link w:val="TitleChar"/>
    <w:uiPriority w:val="10"/>
    <w:qFormat/>
    <w:rsid w:val="0076192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76192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76192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761923"/>
    <w:rPr>
      <w:rFonts w:ascii="Cambria" w:eastAsia="Times New Roman" w:hAnsi="Cambria" w:cs="Times New Roman"/>
      <w:i/>
      <w:iCs/>
      <w:color w:val="4F81BD"/>
      <w:spacing w:val="15"/>
      <w:sz w:val="24"/>
      <w:szCs w:val="24"/>
    </w:rPr>
  </w:style>
  <w:style w:type="character" w:styleId="Strong">
    <w:name w:val="Strong"/>
    <w:uiPriority w:val="22"/>
    <w:qFormat/>
    <w:rsid w:val="00761923"/>
    <w:rPr>
      <w:b/>
      <w:bCs/>
    </w:rPr>
  </w:style>
  <w:style w:type="character" w:styleId="Emphasis">
    <w:name w:val="Emphasis"/>
    <w:uiPriority w:val="20"/>
    <w:qFormat/>
    <w:rsid w:val="00761923"/>
    <w:rPr>
      <w:i/>
      <w:iCs/>
    </w:rPr>
  </w:style>
  <w:style w:type="paragraph" w:styleId="ListParagraph">
    <w:name w:val="List Paragraph"/>
    <w:basedOn w:val="Normal"/>
    <w:uiPriority w:val="34"/>
    <w:qFormat/>
    <w:rsid w:val="00761923"/>
    <w:pPr>
      <w:ind w:left="720"/>
      <w:contextualSpacing/>
    </w:pPr>
  </w:style>
  <w:style w:type="paragraph" w:styleId="Quote">
    <w:name w:val="Quote"/>
    <w:basedOn w:val="Normal"/>
    <w:next w:val="Normal"/>
    <w:link w:val="QuoteChar"/>
    <w:uiPriority w:val="29"/>
    <w:qFormat/>
    <w:rsid w:val="00761923"/>
    <w:rPr>
      <w:i/>
      <w:iCs/>
      <w:color w:val="000000"/>
    </w:rPr>
  </w:style>
  <w:style w:type="character" w:customStyle="1" w:styleId="QuoteChar">
    <w:name w:val="Quote Char"/>
    <w:link w:val="Quote"/>
    <w:uiPriority w:val="29"/>
    <w:rsid w:val="00761923"/>
    <w:rPr>
      <w:i/>
      <w:iCs/>
      <w:color w:val="000000"/>
    </w:rPr>
  </w:style>
  <w:style w:type="paragraph" w:styleId="IntenseQuote">
    <w:name w:val="Intense Quote"/>
    <w:basedOn w:val="Normal"/>
    <w:next w:val="Normal"/>
    <w:link w:val="IntenseQuoteChar"/>
    <w:uiPriority w:val="30"/>
    <w:qFormat/>
    <w:rsid w:val="0076192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1923"/>
    <w:rPr>
      <w:b/>
      <w:bCs/>
      <w:i/>
      <w:iCs/>
      <w:color w:val="4F81BD"/>
    </w:rPr>
  </w:style>
  <w:style w:type="character" w:styleId="SubtleEmphasis">
    <w:name w:val="Subtle Emphasis"/>
    <w:uiPriority w:val="19"/>
    <w:qFormat/>
    <w:rsid w:val="00761923"/>
    <w:rPr>
      <w:i/>
      <w:iCs/>
      <w:color w:val="808080"/>
    </w:rPr>
  </w:style>
  <w:style w:type="character" w:styleId="IntenseEmphasis">
    <w:name w:val="Intense Emphasis"/>
    <w:uiPriority w:val="21"/>
    <w:qFormat/>
    <w:rsid w:val="00761923"/>
    <w:rPr>
      <w:b/>
      <w:bCs/>
      <w:i/>
      <w:iCs/>
      <w:color w:val="4F81BD"/>
    </w:rPr>
  </w:style>
  <w:style w:type="character" w:styleId="SubtleReference">
    <w:name w:val="Subtle Reference"/>
    <w:uiPriority w:val="31"/>
    <w:qFormat/>
    <w:rsid w:val="00761923"/>
    <w:rPr>
      <w:smallCaps/>
      <w:color w:val="C0504D"/>
      <w:u w:val="single"/>
    </w:rPr>
  </w:style>
  <w:style w:type="character" w:styleId="BookTitle">
    <w:name w:val="Book Title"/>
    <w:uiPriority w:val="33"/>
    <w:qFormat/>
    <w:rsid w:val="00761923"/>
    <w:rPr>
      <w:b/>
      <w:bCs/>
      <w:smallCaps/>
      <w:spacing w:val="5"/>
    </w:rPr>
  </w:style>
  <w:style w:type="paragraph" w:customStyle="1" w:styleId="StyleASRHeading3">
    <w:name w:val="Style ASR Heading 3"/>
    <w:basedOn w:val="ASRHeading4"/>
    <w:link w:val="StyleASRHeading3Char"/>
    <w:rsid w:val="00A10BC1"/>
    <w:rPr>
      <w:bCs/>
      <w:sz w:val="24"/>
    </w:rPr>
  </w:style>
  <w:style w:type="character" w:customStyle="1" w:styleId="ASRTargetChar">
    <w:name w:val="ASR Target Char"/>
    <w:link w:val="ASRTarget"/>
    <w:rsid w:val="00A10BC1"/>
    <w:rPr>
      <w:rFonts w:ascii="Calibri" w:eastAsia="Calibri" w:hAnsi="Calibri" w:cs="Times New Roman"/>
      <w:b w:val="0"/>
      <w:i w:val="0"/>
    </w:rPr>
  </w:style>
  <w:style w:type="paragraph" w:customStyle="1" w:styleId="ASRHeading3">
    <w:name w:val="ASR Heading 3"/>
    <w:basedOn w:val="StyleASRHeading3"/>
    <w:link w:val="ASRHeading3Char"/>
    <w:qFormat/>
    <w:rsid w:val="002A2E1B"/>
    <w:rPr>
      <w:i w:val="0"/>
      <w:szCs w:val="24"/>
    </w:rPr>
  </w:style>
  <w:style w:type="character" w:customStyle="1" w:styleId="StyleASRHeading3Char">
    <w:name w:val="Style ASR Heading 3 Char"/>
    <w:link w:val="StyleASRHeading3"/>
    <w:rsid w:val="00F6417E"/>
    <w:rPr>
      <w:rFonts w:ascii="Calibri" w:eastAsia="Calibri" w:hAnsi="Calibri" w:cs="Times New Roman"/>
      <w:b w:val="0"/>
      <w:bCs/>
      <w:i/>
      <w:sz w:val="24"/>
    </w:rPr>
  </w:style>
  <w:style w:type="character" w:customStyle="1" w:styleId="ASRHeading3Char">
    <w:name w:val="ASR Heading 3 Char"/>
    <w:link w:val="ASRHeading3"/>
    <w:rsid w:val="002A2E1B"/>
    <w:rPr>
      <w:rFonts w:ascii="Calibri" w:eastAsia="Calibri" w:hAnsi="Calibri" w:cs="Times New Roman"/>
      <w:b/>
      <w:bCs w:val="0"/>
      <w:i/>
      <w:sz w:val="24"/>
      <w:szCs w:val="24"/>
    </w:rPr>
  </w:style>
  <w:style w:type="paragraph" w:customStyle="1" w:styleId="SchoolCode">
    <w:name w:val="School Code"/>
    <w:qFormat/>
    <w:rsid w:val="000B1248"/>
    <w:pPr>
      <w:framePr w:hSpace="181" w:wrap="around" w:vAnchor="page" w:hAnchor="margin" w:xAlign="center" w:y="462"/>
      <w:spacing w:before="80" w:line="276" w:lineRule="auto"/>
      <w:jc w:val="center"/>
    </w:pPr>
    <w:rPr>
      <w:b/>
      <w:color w:val="FFFFFF"/>
      <w:sz w:val="24"/>
      <w:szCs w:val="22"/>
      <w:lang w:val="en-US" w:eastAsia="en-US" w:bidi="en-US"/>
    </w:rPr>
  </w:style>
  <w:style w:type="character" w:styleId="Hyperlink">
    <w:name w:val="Hyperlink"/>
    <w:uiPriority w:val="99"/>
    <w:unhideWhenUsed/>
    <w:rsid w:val="00086407"/>
    <w:rPr>
      <w:color w:val="0000FF"/>
      <w:u w:val="single"/>
    </w:rPr>
  </w:style>
  <w:style w:type="paragraph" w:customStyle="1" w:styleId="ASRListBullet2">
    <w:name w:val="ASR List Bullet 2"/>
    <w:basedOn w:val="ASRBodyText"/>
    <w:next w:val="ASRBodyText"/>
    <w:qFormat/>
    <w:rsid w:val="00086407"/>
    <w:pPr>
      <w:numPr>
        <w:numId w:val="4"/>
      </w:numPr>
    </w:pPr>
  </w:style>
  <w:style w:type="paragraph" w:styleId="z-TopofForm">
    <w:name w:val="HTML Top of Form"/>
    <w:basedOn w:val="Normal"/>
    <w:next w:val="Normal"/>
    <w:link w:val="z-TopofFormChar"/>
    <w:hidden/>
    <w:uiPriority w:val="99"/>
    <w:unhideWhenUsed/>
    <w:rsid w:val="003A6B7E"/>
    <w:pPr>
      <w:pBdr>
        <w:bottom w:val="single" w:sz="6" w:space="1" w:color="auto"/>
      </w:pBdr>
      <w:spacing w:after="0" w:line="240" w:lineRule="auto"/>
      <w:jc w:val="center"/>
    </w:pPr>
    <w:rPr>
      <w:rFonts w:ascii="Arial" w:hAnsi="Arial" w:cs="Arial"/>
      <w:vanish/>
      <w:sz w:val="16"/>
      <w:szCs w:val="16"/>
      <w:lang w:val="en-AU" w:eastAsia="en-AU" w:bidi="ar-SA"/>
    </w:rPr>
  </w:style>
  <w:style w:type="character" w:customStyle="1" w:styleId="z-TopofFormChar">
    <w:name w:val="z-Top of Form Char"/>
    <w:link w:val="z-TopofForm"/>
    <w:uiPriority w:val="99"/>
    <w:rsid w:val="003A6B7E"/>
    <w:rPr>
      <w:rFonts w:ascii="Arial" w:eastAsia="Times New Roman" w:hAnsi="Arial" w:cs="Arial"/>
      <w:vanish/>
      <w:sz w:val="16"/>
      <w:szCs w:val="16"/>
      <w:lang w:val="en-AU" w:eastAsia="en-AU" w:bidi="ar-SA"/>
    </w:rPr>
  </w:style>
  <w:style w:type="paragraph" w:styleId="BodyText">
    <w:name w:val="Body Text"/>
    <w:basedOn w:val="Normal"/>
    <w:link w:val="BodyTextChar"/>
    <w:uiPriority w:val="1"/>
    <w:qFormat/>
    <w:rsid w:val="00C77464"/>
    <w:pPr>
      <w:widowControl w:val="0"/>
      <w:spacing w:after="0" w:line="240" w:lineRule="auto"/>
      <w:ind w:left="107"/>
    </w:pPr>
    <w:rPr>
      <w:rFonts w:ascii="Arial" w:eastAsia="Arial" w:hAnsi="Arial"/>
      <w:lang w:bidi="ar-SA"/>
    </w:rPr>
  </w:style>
  <w:style w:type="character" w:customStyle="1" w:styleId="BodyTextChar">
    <w:name w:val="Body Text Char"/>
    <w:link w:val="BodyText"/>
    <w:uiPriority w:val="1"/>
    <w:rsid w:val="00C77464"/>
    <w:rPr>
      <w:rFonts w:ascii="Arial" w:eastAsia="Arial" w:hAnsi="Arial"/>
      <w:sz w:val="22"/>
      <w:szCs w:val="22"/>
      <w:lang w:val="en-US" w:eastAsia="en-US"/>
    </w:rPr>
  </w:style>
  <w:style w:type="character" w:styleId="HTMLCite">
    <w:name w:val="HTML Cite"/>
    <w:uiPriority w:val="99"/>
    <w:semiHidden/>
    <w:unhideWhenUsed/>
    <w:rsid w:val="00B14F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872028">
      <w:bodyDiv w:val="1"/>
      <w:marLeft w:val="0"/>
      <w:marRight w:val="0"/>
      <w:marTop w:val="0"/>
      <w:marBottom w:val="0"/>
      <w:divBdr>
        <w:top w:val="none" w:sz="0" w:space="0" w:color="auto"/>
        <w:left w:val="none" w:sz="0" w:space="0" w:color="auto"/>
        <w:bottom w:val="none" w:sz="0" w:space="0" w:color="auto"/>
        <w:right w:val="none" w:sz="0" w:space="0" w:color="auto"/>
      </w:divBdr>
      <w:divsChild>
        <w:div w:id="1612392159">
          <w:marLeft w:val="0"/>
          <w:marRight w:val="0"/>
          <w:marTop w:val="0"/>
          <w:marBottom w:val="0"/>
          <w:divBdr>
            <w:top w:val="none" w:sz="0" w:space="0" w:color="auto"/>
            <w:left w:val="none" w:sz="0" w:space="0" w:color="auto"/>
            <w:bottom w:val="none" w:sz="0" w:space="0" w:color="auto"/>
            <w:right w:val="none" w:sz="0" w:space="0" w:color="auto"/>
          </w:divBdr>
          <w:divsChild>
            <w:div w:id="153377584">
              <w:marLeft w:val="0"/>
              <w:marRight w:val="0"/>
              <w:marTop w:val="0"/>
              <w:marBottom w:val="0"/>
              <w:divBdr>
                <w:top w:val="none" w:sz="0" w:space="0" w:color="auto"/>
                <w:left w:val="none" w:sz="0" w:space="0" w:color="auto"/>
                <w:bottom w:val="none" w:sz="0" w:space="0" w:color="auto"/>
                <w:right w:val="none" w:sz="0" w:space="0" w:color="auto"/>
              </w:divBdr>
              <w:divsChild>
                <w:div w:id="111175961">
                  <w:marLeft w:val="0"/>
                  <w:marRight w:val="0"/>
                  <w:marTop w:val="0"/>
                  <w:marBottom w:val="0"/>
                  <w:divBdr>
                    <w:top w:val="none" w:sz="0" w:space="0" w:color="auto"/>
                    <w:left w:val="none" w:sz="0" w:space="0" w:color="auto"/>
                    <w:bottom w:val="none" w:sz="0" w:space="0" w:color="auto"/>
                    <w:right w:val="none" w:sz="0" w:space="0" w:color="auto"/>
                  </w:divBdr>
                  <w:divsChild>
                    <w:div w:id="1089155152">
                      <w:marLeft w:val="0"/>
                      <w:marRight w:val="0"/>
                      <w:marTop w:val="0"/>
                      <w:marBottom w:val="0"/>
                      <w:divBdr>
                        <w:top w:val="none" w:sz="0" w:space="0" w:color="auto"/>
                        <w:left w:val="none" w:sz="0" w:space="0" w:color="auto"/>
                        <w:bottom w:val="none" w:sz="0" w:space="0" w:color="auto"/>
                        <w:right w:val="none" w:sz="0" w:space="0" w:color="auto"/>
                      </w:divBdr>
                      <w:divsChild>
                        <w:div w:id="33542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orfolkisl-c.schools.nsw.edu.a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ffice@school.edu.n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23EF27-F413-4F91-AE22-96AD505C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Annual School Report</vt:lpstr>
    </vt:vector>
  </TitlesOfParts>
  <Company>NSW Department of Education and Training</Company>
  <LinksUpToDate>false</LinksUpToDate>
  <CharactersWithSpaces>7512</CharactersWithSpaces>
  <SharedDoc>false</SharedDoc>
  <HLinks>
    <vt:vector size="12" baseType="variant">
      <vt:variant>
        <vt:i4>7274556</vt:i4>
      </vt:variant>
      <vt:variant>
        <vt:i4>3</vt:i4>
      </vt:variant>
      <vt:variant>
        <vt:i4>0</vt:i4>
      </vt:variant>
      <vt:variant>
        <vt:i4>5</vt:i4>
      </vt:variant>
      <vt:variant>
        <vt:lpwstr>http://www.norfolkisl-c.schools.nsw.edu.au/</vt:lpwstr>
      </vt:variant>
      <vt:variant>
        <vt:lpwstr/>
      </vt:variant>
      <vt:variant>
        <vt:i4>5636144</vt:i4>
      </vt:variant>
      <vt:variant>
        <vt:i4>0</vt:i4>
      </vt:variant>
      <vt:variant>
        <vt:i4>0</vt:i4>
      </vt:variant>
      <vt:variant>
        <vt:i4>5</vt:i4>
      </vt:variant>
      <vt:variant>
        <vt:lpwstr>mailto:office@school.edu.nf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School Report</dc:title>
  <dc:subject/>
  <dc:creator>plennox</dc:creator>
  <cp:keywords/>
  <dc:description/>
  <cp:lastModifiedBy>Tierney, Roslyn</cp:lastModifiedBy>
  <cp:revision>2</cp:revision>
  <cp:lastPrinted>2017-06-27T21:10:00Z</cp:lastPrinted>
  <dcterms:created xsi:type="dcterms:W3CDTF">2017-08-25T00:22:00Z</dcterms:created>
  <dcterms:modified xsi:type="dcterms:W3CDTF">2017-08-25T00:22:00Z</dcterms:modified>
</cp:coreProperties>
</file>